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707DCB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9D213D" w:rsidRPr="009D213D">
                <w:t>MVZ. Ana Daniela Ortega Garza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555F58">
            <w:rPr>
              <w:b/>
              <w:u w:val="single"/>
            </w:rPr>
            <w:t>Coordinadora de Salud y Bienestar Animal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555F58">
            <w:rPr>
              <w:b/>
              <w:u w:val="single"/>
            </w:rPr>
            <w:t xml:space="preserve">de Desarrollo Humano e Igualdad Sustantiva 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555F58">
            <w:rPr>
              <w:b/>
              <w:u w:val="single"/>
            </w:rPr>
            <w:t xml:space="preserve">de Salud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555F58">
            <w:rPr>
              <w:b/>
              <w:u w:val="single"/>
            </w:rPr>
            <w:t>01 de noviembre de 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555F58" w:rsidP="009D213D">
          <w:r>
            <w:rPr>
              <w:lang w:eastAsia="es-MX"/>
            </w:rPr>
            <w:t>Egresada en el 2011 de la Licenciatura en Mercadotecnia del Instituto Tecnológico y de Estudios Superiores de Monterrey.</w:t>
          </w:r>
          <w:r>
            <w:rPr>
              <w:lang w:eastAsia="es-MX"/>
            </w:rPr>
            <w:br/>
            <w:t xml:space="preserve">Posteriormente, el 2016 se tituló como Médica Veterinaria Zootecnista en el Centro de Estudios </w:t>
          </w:r>
          <w:proofErr w:type="spellStart"/>
          <w:r>
            <w:rPr>
              <w:lang w:eastAsia="es-MX"/>
            </w:rPr>
            <w:t>Universiarios</w:t>
          </w:r>
          <w:proofErr w:type="spellEnd"/>
          <w:r>
            <w:rPr>
              <w:lang w:eastAsia="es-MX"/>
            </w:rPr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555F58" w:rsidP="009D213D">
          <w:r>
            <w:t xml:space="preserve">Su experiencia se ha enfocado en las áreas de Mercadotecnia y Relaciones Públicas, Planeación Estratégica y Práctica Privada en Medicina Veterinaria de Pequeñas Especies. </w:t>
          </w:r>
          <w:r>
            <w:br/>
            <w:t>Tiene 8 años de experiencia como Coordinadora de Mercadotecnia y Relaciones Públicas en Campaña de Adopción y Socorro Animal, A.C. donde participa en el rescate de animales en situación de calle, a través de un protocolo de rescate y posterior promoción para lograr una adopción responsable. También tuvo a su cargo la recaudación de fondos, realización de eventos y campañas de concientización, coordinación de voluntarios y manejo de redes sociales. Durante su periodo como coordinadora de mercadotecnia y relaciones públicas, estandarizó los procesos de rescate, adopción y recaudación de fondos para establecer un flujo de donativos constante.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9D213D" w:rsidRPr="009D213D" w:rsidRDefault="009D213D" w:rsidP="009D213D">
              <w:r w:rsidRPr="009D213D">
                <w:t xml:space="preserve">Ha recibido diferentes cursos de Comportamiento y Adiestramiento Canino y un Diplomado en Laboratorio Clínico de Pequeñas Especies. Además de actualizaciones en Congresos de Medicina Veterinaria de Pequeñas Especies en áreas como Anestesia, Manejo de Dolor, Gastroenterología, Medicina Interna. </w:t>
              </w:r>
            </w:p>
            <w:p w:rsidR="009D213D" w:rsidRPr="009D213D" w:rsidRDefault="009D213D" w:rsidP="009D213D">
              <w:r w:rsidRPr="009D213D">
                <w:t xml:space="preserve">Así como capacitaciones en manejo de redes sociales, google </w:t>
              </w:r>
              <w:proofErr w:type="spellStart"/>
              <w:r w:rsidRPr="009D213D">
                <w:t>adwords</w:t>
              </w:r>
              <w:proofErr w:type="spellEnd"/>
              <w:r w:rsidRPr="009D213D">
                <w:t xml:space="preserve">, google </w:t>
              </w:r>
              <w:proofErr w:type="spellStart"/>
              <w:r w:rsidRPr="009D213D">
                <w:t>analytics</w:t>
              </w:r>
              <w:proofErr w:type="spellEnd"/>
              <w:r w:rsidRPr="009D213D">
                <w:t xml:space="preserve">, programa estadístico SPSS. </w:t>
              </w:r>
            </w:p>
            <w:p w:rsidR="001634A5" w:rsidRPr="00A52521" w:rsidRDefault="009D213D" w:rsidP="008812FA">
              <w:r w:rsidRPr="009D213D">
                <w:t xml:space="preserve">Participó en el Taller de Marketing para Organizaciones de la Sociedad Civil, impartido por el </w:t>
              </w:r>
              <w:proofErr w:type="spellStart"/>
              <w:r w:rsidRPr="009D213D">
                <w:t>Tec</w:t>
              </w:r>
              <w:proofErr w:type="spellEnd"/>
              <w:r w:rsidRPr="009D213D">
                <w:t xml:space="preserve"> de Monterrey.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CB" w:rsidRPr="00F36C1E" w:rsidRDefault="00707DCB" w:rsidP="00F36C1E">
      <w:r>
        <w:separator/>
      </w:r>
    </w:p>
  </w:endnote>
  <w:endnote w:type="continuationSeparator" w:id="0">
    <w:p w:rsidR="00707DCB" w:rsidRPr="00F36C1E" w:rsidRDefault="00707DCB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CB" w:rsidRPr="00F36C1E" w:rsidRDefault="00707DCB" w:rsidP="00F36C1E">
      <w:r>
        <w:separator/>
      </w:r>
    </w:p>
  </w:footnote>
  <w:footnote w:type="continuationSeparator" w:id="0">
    <w:p w:rsidR="00707DCB" w:rsidRPr="00F36C1E" w:rsidRDefault="00707DCB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AB6B82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-137795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4TbXoJydQgcgXmt127fB/9UxDB6fPvNqwa/Qr0+A/+h0KSXWRI7xGtVI4woWBTPF6H9Jv0sNa+vFe7RuyPAHw==" w:salt="tqMTrEQLbZqRUdItSPhiBQ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217B57"/>
    <w:rsid w:val="00244BBA"/>
    <w:rsid w:val="002620F1"/>
    <w:rsid w:val="0033454C"/>
    <w:rsid w:val="003A09F8"/>
    <w:rsid w:val="00520B7F"/>
    <w:rsid w:val="005300C1"/>
    <w:rsid w:val="00555F58"/>
    <w:rsid w:val="005C3D57"/>
    <w:rsid w:val="005E5F0F"/>
    <w:rsid w:val="005F5E00"/>
    <w:rsid w:val="006146C1"/>
    <w:rsid w:val="00707DCB"/>
    <w:rsid w:val="007363BC"/>
    <w:rsid w:val="008812FA"/>
    <w:rsid w:val="008C7793"/>
    <w:rsid w:val="008F4AEA"/>
    <w:rsid w:val="00915D5D"/>
    <w:rsid w:val="00916627"/>
    <w:rsid w:val="00944298"/>
    <w:rsid w:val="009B58C1"/>
    <w:rsid w:val="009D213D"/>
    <w:rsid w:val="00A52521"/>
    <w:rsid w:val="00AB6B82"/>
    <w:rsid w:val="00B02DA1"/>
    <w:rsid w:val="00BB1E50"/>
    <w:rsid w:val="00C03E9B"/>
    <w:rsid w:val="00C9187C"/>
    <w:rsid w:val="00CA5EED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5E5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5439A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75439A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51AE3"/>
    <w:rsid w:val="00190131"/>
    <w:rsid w:val="001B79D2"/>
    <w:rsid w:val="001C29EC"/>
    <w:rsid w:val="00434627"/>
    <w:rsid w:val="00451793"/>
    <w:rsid w:val="004D006E"/>
    <w:rsid w:val="006C5C1E"/>
    <w:rsid w:val="0074788C"/>
    <w:rsid w:val="0075439A"/>
    <w:rsid w:val="008511AD"/>
    <w:rsid w:val="0089604D"/>
    <w:rsid w:val="009D3F43"/>
    <w:rsid w:val="009E0EB7"/>
    <w:rsid w:val="00A13702"/>
    <w:rsid w:val="00A44DD4"/>
    <w:rsid w:val="00B65675"/>
    <w:rsid w:val="00BA7A16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5AB5-B1D2-46A2-B233-EAEEB269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1</cp:revision>
  <cp:lastPrinted>2022-01-28T18:02:00Z</cp:lastPrinted>
  <dcterms:created xsi:type="dcterms:W3CDTF">2022-02-04T22:03:00Z</dcterms:created>
  <dcterms:modified xsi:type="dcterms:W3CDTF">2022-03-03T15:39:00Z</dcterms:modified>
</cp:coreProperties>
</file>