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B362C6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362949" w:rsidRPr="00362949">
                <w:t>MTS. Susana Dolores Gándara Galaviz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id w:val="785009589"/>
          <w:placeholder>
            <w:docPart w:val="DefaultPlaceholder_-1854013440"/>
          </w:placeholder>
          <w:text/>
        </w:sdtPr>
        <w:sdtEndPr/>
        <w:sdtContent>
          <w:r w:rsidR="0031419B" w:rsidRPr="00BC3741">
            <w:t xml:space="preserve">Jefa de Planeación y Evaluación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id w:val="1915199716"/>
          <w:placeholder>
            <w:docPart w:val="BF196646B4ED4043A0E3D46F3EE9325D"/>
          </w:placeholder>
          <w:text/>
        </w:sdtPr>
        <w:sdtEndPr/>
        <w:sdtContent>
          <w:r w:rsidR="0031419B" w:rsidRPr="00BC3741">
            <w:t xml:space="preserve"> de Desarrollo Humano e Igualdad Sustantiva 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id w:val="2035845148"/>
          <w:placeholder>
            <w:docPart w:val="D2D6CF03B8E64F609DAEC64248232F25"/>
          </w:placeholder>
          <w:text/>
        </w:sdtPr>
        <w:sdtEndPr/>
        <w:sdtContent>
          <w:r w:rsidR="0031419B" w:rsidRPr="00BC3741">
            <w:t xml:space="preserve">Oficina de la Secretaria  </w:t>
          </w:r>
        </w:sdtContent>
      </w:sdt>
    </w:p>
    <w:p w:rsidR="00916627" w:rsidRPr="00BC3741" w:rsidRDefault="00916627" w:rsidP="00916627"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id w:val="-1393337370"/>
          <w:placeholder>
            <w:docPart w:val="6005E0675B4241D7B014AAE6408DFCC4"/>
          </w:placeholder>
          <w:text/>
        </w:sdtPr>
        <w:sdtEndPr/>
        <w:sdtContent>
          <w:r w:rsidR="0031419B" w:rsidRPr="00BC3741">
            <w:t>01 de Noviembre de 2021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31419B" w:rsidP="00362949">
          <w:r>
            <w:rPr>
              <w:lang w:eastAsia="es-MX"/>
            </w:rPr>
            <w:t xml:space="preserve">Doctoranda de Agosto del 2018 a la fecha en el Doctorado en Filosofía con orientación en Trabajo Social y Políticas Comparadas de Bienestar Social. </w:t>
          </w:r>
          <w:r>
            <w:rPr>
              <w:lang w:eastAsia="es-MX"/>
            </w:rPr>
            <w:br/>
            <w:t>Egresada en el 2015 de la Maestría en Trabajo Social con Orientación en Proyectos Sociales por la Facultad de Trabajo Social y Desarrollo Humano de la Universidad Autónoma de Nuevo León.</w:t>
          </w:r>
          <w:r>
            <w:rPr>
              <w:lang w:eastAsia="es-MX"/>
            </w:rPr>
            <w:br/>
            <w:t>Egresada en el 2011 de la Licenciatura en Trabajo Social por la Facultad de Trabajo Social de la Universidad Juárez del Estado de Durango.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31419B" w:rsidP="00362949">
          <w:r>
            <w:t>Su experiencia se ha enfocado en las áreas de Diseño, Implementación y Evaluación de Proyectos sociales, Investigación Cualitativa y Fortalecimiento Institucional.</w:t>
          </w:r>
          <w:r>
            <w:br/>
            <w:t>Fue Coordinadora Interna en la Subdirección de Responsabilidad Social y Sustentabilidad, en la Facultad de Derecho y Criminología de la Universidad Autónoma de Nuevo León (</w:t>
          </w:r>
          <w:proofErr w:type="spellStart"/>
          <w:r>
            <w:t>may</w:t>
          </w:r>
          <w:proofErr w:type="spellEnd"/>
          <w:r>
            <w:t xml:space="preserve">-Nov 2021). Las principales funciones desempeñadas fueron: coordinación de actividades internas, diseño de programas y proyectos con incidencia interna y externa, capacitación y articulación de los programas para </w:t>
          </w:r>
          <w:proofErr w:type="spellStart"/>
          <w:r>
            <w:t>transversalizar</w:t>
          </w:r>
          <w:proofErr w:type="spellEnd"/>
          <w:r>
            <w:t xml:space="preserve"> la responsabilidad social. Entre sus principales logros se encuentran: la coordinación del diseño de un Manual de Actividades de Aprendizaje de Responsabilidad Social dirigido a docentes y estudiantes y el Diseño de un Proyecto de Promoción de Derechos Humanos y Apoyo Educativo a Comunidades y Pueblos Indígenas con Estudiantes Talento del Programa Interno Promotores Activos de Responsabilidad Social.</w:t>
          </w:r>
          <w:r>
            <w:br/>
            <w:t xml:space="preserve">Fue miembro fundador de Innovación para la Transformación Social y Comunitaria A.C. (INNTRAS) (2017-2020), en donde se desempeñó como Facilitadora, Consultora y Coordinadora de Proyectos Sociales en temas de violencia y violencia de género, diseño de indicadores, análisis de datos cualitativos y fortalecimiento institucional para instituciones públicas, privadas y de la organización civil. Entre sus principales logros se encuentran </w:t>
          </w:r>
          <w:r>
            <w:br/>
            <w:t xml:space="preserve">Se desempeñó como supervisora de información y validación (2016-2018), en el Modelo de Relaciones Familiares diseñado e implementado por la Facultad de Trabajo Social y Desarrollo Humano y Techo Comunitario A.C., en Cd. Juárez Chihuahua. Entre sus principales logros se </w:t>
          </w:r>
          <w:r>
            <w:lastRenderedPageBreak/>
            <w:t>encuentran el diseño conjunto de un Protocolo de Atención a Conductas Suicidas y presentación de algunos resultados cualitativo</w:t>
          </w:r>
          <w:r w:rsidR="0099174A">
            <w:t>s en un coloquio internacional.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362949" w:rsidRPr="00362949" w:rsidRDefault="00362949" w:rsidP="00362949">
              <w:r w:rsidRPr="00362949">
                <w:t>(04-08 Oct 2021) Fue ponente del seminario “Masculinidades Corresponsables e Igualitarias”, impartido a servidores y Servidoras Públicas del Estado de Nuevo León, con sede en la Facultad de Derecho y Criminología.</w:t>
              </w:r>
            </w:p>
            <w:p w:rsidR="00362949" w:rsidRPr="00362949" w:rsidRDefault="00362949" w:rsidP="00362949">
              <w:r w:rsidRPr="00362949">
                <w:t>(Oct-2021) Ponente en la 4ª Semana Nacional de las Ciencias Sociales con el tema “Tensiones y conflictos asociados a las tareas de cuidado y Crianza de los hijos, derivados de la conciliación trabajo-familia en familias monoparentales femeninas”.</w:t>
              </w:r>
            </w:p>
            <w:p w:rsidR="00362949" w:rsidRPr="00362949" w:rsidRDefault="00362949" w:rsidP="00362949">
              <w:r w:rsidRPr="00362949">
                <w:t xml:space="preserve">(Dic-2020) Participó como ponente con el tema “Los retos del aprendizaje en línea: Cómo acompañar a los adolescentes en la nueva normalidad”, en la Expedición Cultural 2020 dirigida por la Secretaría de Educación Pública en colaboración con el Museo de Arte Contemporáneo de Monterrey.  </w:t>
              </w:r>
            </w:p>
            <w:p w:rsidR="00362949" w:rsidRPr="00362949" w:rsidRDefault="00362949" w:rsidP="00362949">
              <w:r w:rsidRPr="00362949">
                <w:t>(Dic-2020) Participó como ponente en el Conversatorio “Trabajo Social e Investigación” organizado por la Facultad de Trabajo Social de la UJED.</w:t>
              </w:r>
            </w:p>
            <w:p w:rsidR="00362949" w:rsidRPr="00362949" w:rsidRDefault="00362949" w:rsidP="00362949">
              <w:r w:rsidRPr="00362949">
                <w:t xml:space="preserve">(Nov-2020) Participó como ponente en el III Seminario de Investigación de la Red Nacional de Trabajo Social y Familia con el tema “: “Impactos de la Política Social mexicana en las familias con </w:t>
              </w:r>
              <w:proofErr w:type="spellStart"/>
              <w:r w:rsidRPr="00362949">
                <w:t>Monoparentalidad</w:t>
              </w:r>
              <w:proofErr w:type="spellEnd"/>
              <w:r w:rsidRPr="00362949">
                <w:t xml:space="preserve"> Femenina”, organizado por la Facultad de Trabajo Social de la UJED.</w:t>
              </w:r>
            </w:p>
            <w:p w:rsidR="00362949" w:rsidRPr="00362949" w:rsidRDefault="00362949" w:rsidP="00362949">
              <w:r w:rsidRPr="00362949">
                <w:t xml:space="preserve">(Julio-2020) Participó como asistente en el Seminario </w:t>
              </w:r>
              <w:r w:rsidR="0099174A" w:rsidRPr="00362949">
                <w:t>Latinoamericano</w:t>
              </w:r>
              <w:r w:rsidRPr="00362949">
                <w:t xml:space="preserve"> virtual Salud Mental y Suicidio en la Niñez, coordinado por Unión Europea.</w:t>
              </w:r>
            </w:p>
            <w:p w:rsidR="001634A5" w:rsidRPr="00A52521" w:rsidRDefault="00362949" w:rsidP="00362949">
              <w:r w:rsidRPr="00362949">
                <w:t>Cuenta con diversas participaciones desde el año 2014 como asistente y ponente en coloquios, talleres y seminarios en temas de familia, adolescencia y política social, así como ponencias en temas de adolescencia y familia publicaciones en capítulos de libros y revistas locales e internacionales sobre género, familia, política social y adolesc</w:t>
              </w:r>
              <w:r>
                <w:t>encia.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C6" w:rsidRPr="00F36C1E" w:rsidRDefault="00B362C6" w:rsidP="00F36C1E">
      <w:r>
        <w:separator/>
      </w:r>
    </w:p>
  </w:endnote>
  <w:endnote w:type="continuationSeparator" w:id="0">
    <w:p w:rsidR="00B362C6" w:rsidRPr="00F36C1E" w:rsidRDefault="00B362C6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C6" w:rsidRPr="00F36C1E" w:rsidRDefault="00B362C6" w:rsidP="00F36C1E">
      <w:r>
        <w:separator/>
      </w:r>
    </w:p>
  </w:footnote>
  <w:footnote w:type="continuationSeparator" w:id="0">
    <w:p w:rsidR="00B362C6" w:rsidRPr="00F36C1E" w:rsidRDefault="00B362C6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BC3741" w:rsidP="007363BC"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7AEFADD" wp14:editId="2EDAB166">
          <wp:simplePos x="0" y="0"/>
          <wp:positionH relativeFrom="column">
            <wp:posOffset>-1066800</wp:posOffset>
          </wp:positionH>
          <wp:positionV relativeFrom="paragraph">
            <wp:posOffset>-133350</wp:posOffset>
          </wp:positionV>
          <wp:extent cx="238125" cy="8248650"/>
          <wp:effectExtent l="0" t="0" r="9525" b="0"/>
          <wp:wrapThrough wrapText="bothSides">
            <wp:wrapPolygon edited="0">
              <wp:start x="0" y="0"/>
              <wp:lineTo x="0" y="21550"/>
              <wp:lineTo x="20736" y="21550"/>
              <wp:lineTo x="20736" y="0"/>
              <wp:lineTo x="0" y="0"/>
            </wp:wrapPolygon>
          </wp:wrapThrough>
          <wp:docPr id="2" name="Imagen 2" descr="Degradado-Desarrollo Huma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gradado-Desarrollo Human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824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U3Bc1iUlnWHCYIYDigcpZuQPtWn55bpVKgBM3gTYVBFm7bFPfiXgoV7kuL6gHeQclhQavQ1h/ioruSTRCSr1g==" w:salt="yZ3JO51u4/rXtCipd0rB2A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1634A5"/>
    <w:rsid w:val="00185482"/>
    <w:rsid w:val="001B32A2"/>
    <w:rsid w:val="00217B57"/>
    <w:rsid w:val="00242D4A"/>
    <w:rsid w:val="002620F1"/>
    <w:rsid w:val="00284AF6"/>
    <w:rsid w:val="0031419B"/>
    <w:rsid w:val="0033454C"/>
    <w:rsid w:val="00362949"/>
    <w:rsid w:val="003A09F8"/>
    <w:rsid w:val="00520B7F"/>
    <w:rsid w:val="005300C1"/>
    <w:rsid w:val="005C3D57"/>
    <w:rsid w:val="005F5E00"/>
    <w:rsid w:val="006146C1"/>
    <w:rsid w:val="007363BC"/>
    <w:rsid w:val="008C7793"/>
    <w:rsid w:val="00915D5D"/>
    <w:rsid w:val="00916627"/>
    <w:rsid w:val="00944298"/>
    <w:rsid w:val="0099174A"/>
    <w:rsid w:val="009B58C1"/>
    <w:rsid w:val="00A52521"/>
    <w:rsid w:val="00B362C6"/>
    <w:rsid w:val="00BB1E50"/>
    <w:rsid w:val="00BC3741"/>
    <w:rsid w:val="00C03E9B"/>
    <w:rsid w:val="00C9187C"/>
    <w:rsid w:val="00CA5EED"/>
    <w:rsid w:val="00CF7D28"/>
    <w:rsid w:val="00D33643"/>
    <w:rsid w:val="00D47BBF"/>
    <w:rsid w:val="00D76FF3"/>
    <w:rsid w:val="00DD46F3"/>
    <w:rsid w:val="00DD7226"/>
    <w:rsid w:val="00E9058D"/>
    <w:rsid w:val="00EB280C"/>
    <w:rsid w:val="00F36C1E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04A07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350AB9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350AB9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190131"/>
    <w:rsid w:val="001C29EC"/>
    <w:rsid w:val="002B611A"/>
    <w:rsid w:val="00350AB9"/>
    <w:rsid w:val="00434627"/>
    <w:rsid w:val="00451793"/>
    <w:rsid w:val="004D006E"/>
    <w:rsid w:val="006421BB"/>
    <w:rsid w:val="006C5C1E"/>
    <w:rsid w:val="0074788C"/>
    <w:rsid w:val="008511AD"/>
    <w:rsid w:val="0089604D"/>
    <w:rsid w:val="009D3F43"/>
    <w:rsid w:val="009E0EB7"/>
    <w:rsid w:val="00A13702"/>
    <w:rsid w:val="00A44DD4"/>
    <w:rsid w:val="00C05ADD"/>
    <w:rsid w:val="00DE78C6"/>
    <w:rsid w:val="00F3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65750-5F74-4E60-936F-7B081D36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Nadia Alanis Escamilla</cp:lastModifiedBy>
  <cp:revision>3</cp:revision>
  <cp:lastPrinted>2022-01-28T18:02:00Z</cp:lastPrinted>
  <dcterms:created xsi:type="dcterms:W3CDTF">2022-02-02T15:52:00Z</dcterms:created>
  <dcterms:modified xsi:type="dcterms:W3CDTF">2022-02-28T19:20:00Z</dcterms:modified>
</cp:coreProperties>
</file>