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BA5312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BA5312">
        <w:rPr>
          <w:rFonts w:ascii="Arial" w:hAnsi="Arial" w:cs="Arial"/>
          <w:shd w:val="clear" w:color="auto" w:fill="FFFFFF"/>
        </w:rPr>
        <w:t>Control y Gestión</w:t>
      </w:r>
      <w:r w:rsidR="000972E0" w:rsidRPr="008425DA">
        <w:rPr>
          <w:rFonts w:ascii="Arial" w:hAnsi="Arial" w:cs="Arial"/>
          <w:shd w:val="clear" w:color="auto" w:fill="FFFFFF"/>
        </w:rPr>
        <w:t xml:space="preserve"> en la </w:t>
      </w:r>
      <w:r w:rsidR="00BA5312">
        <w:rPr>
          <w:rFonts w:ascii="Arial" w:hAnsi="Arial" w:cs="Arial"/>
          <w:shd w:val="clear" w:color="auto" w:fill="FFFFFF"/>
        </w:rPr>
        <w:t>Inspección General de Operación Policial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BA5312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BA5312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BA5312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537335" w:rsidRPr="008425DA" w:rsidRDefault="00D12912" w:rsidP="00BA531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BA5312" w:rsidRPr="00BA5312">
        <w:rPr>
          <w:rFonts w:ascii="Arial" w:hAnsi="Arial" w:cs="Arial"/>
        </w:rPr>
        <w:t>Criminología, por la Universidad Autónoma de Nuevo León, egresada en el año 2018.</w:t>
      </w:r>
    </w:p>
    <w:p w:rsidR="009F4DA0" w:rsidRDefault="009F4DA0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BA5312" w:rsidRPr="00BA5312" w:rsidRDefault="00E24F42" w:rsidP="00BA531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 </w:t>
      </w:r>
      <w:r w:rsidR="00BA5312" w:rsidRPr="00BA5312">
        <w:rPr>
          <w:rFonts w:ascii="Arial" w:hAnsi="Arial" w:cs="Arial"/>
          <w:sz w:val="24"/>
          <w:szCs w:val="24"/>
        </w:rPr>
        <w:t>Análisis delictivo-Facultad de Derecho y Criminología de la Universidad Autónoma de Nuevo León, junio 2017.</w:t>
      </w:r>
    </w:p>
    <w:p w:rsidR="00817C6B" w:rsidRPr="00817C6B" w:rsidRDefault="00BA5312" w:rsidP="00BA531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 w:rsidRPr="00BA5312">
        <w:rPr>
          <w:rFonts w:ascii="Arial" w:hAnsi="Arial" w:cs="Arial"/>
          <w:sz w:val="24"/>
          <w:szCs w:val="24"/>
        </w:rPr>
        <w:t>*Análisis Geoespacial y Mapeo-Universidad de Ciencias de la Seguridad, marzo de 2022.</w:t>
      </w:r>
      <w:r w:rsidRPr="00BA5312">
        <w:rPr>
          <w:rFonts w:ascii="Arial" w:hAnsi="Arial" w:cs="Arial"/>
          <w:b/>
          <w:bCs/>
          <w:color w:val="008000"/>
          <w:sz w:val="24"/>
          <w:szCs w:val="24"/>
        </w:rPr>
        <w:t xml:space="preserve"> 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792C37" w:rsidRDefault="00792C37" w:rsidP="00792C37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792C37">
        <w:rPr>
          <w:rFonts w:ascii="Arial" w:hAnsi="Arial" w:cs="Arial"/>
          <w:bCs/>
          <w:szCs w:val="26"/>
        </w:rPr>
        <w:t>En febrero del 2024 es nombrada coordinadora del área de Proximidad de la Secr</w:t>
      </w:r>
      <w:r>
        <w:rPr>
          <w:rFonts w:ascii="Arial" w:hAnsi="Arial" w:cs="Arial"/>
          <w:bCs/>
          <w:szCs w:val="26"/>
        </w:rPr>
        <w:t>etaría de Seguridad Pública del Municipio de Guadalupe</w:t>
      </w:r>
      <w:r w:rsidRPr="00792C37">
        <w:rPr>
          <w:rFonts w:ascii="Arial" w:hAnsi="Arial" w:cs="Arial"/>
          <w:bCs/>
          <w:szCs w:val="26"/>
        </w:rPr>
        <w:t xml:space="preserve"> coordinando las atenciones ciudadanas y la vigilancia y proximidad en colonias del Municipio de Guadalupe.</w:t>
      </w:r>
    </w:p>
    <w:p w:rsidR="00792C37" w:rsidRDefault="00792C37" w:rsidP="00792C37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792C37">
        <w:rPr>
          <w:rFonts w:ascii="Arial" w:hAnsi="Arial" w:cs="Arial"/>
          <w:bCs/>
          <w:szCs w:val="26"/>
        </w:rPr>
        <w:t>Posteriormente ascendió como analista en la Dirección de Análisis de dicha Dependencia realizando labores de análisis delictivos.</w:t>
      </w:r>
    </w:p>
    <w:p w:rsidR="00792C37" w:rsidRPr="00792C37" w:rsidRDefault="00792C37" w:rsidP="00792C37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792C37">
        <w:rPr>
          <w:rFonts w:ascii="Arial" w:hAnsi="Arial" w:cs="Arial"/>
          <w:bCs/>
          <w:szCs w:val="26"/>
        </w:rPr>
        <w:t xml:space="preserve">Inició labores como servidora pública en el 2017 </w:t>
      </w:r>
      <w:r w:rsidRPr="00792C37">
        <w:rPr>
          <w:rFonts w:ascii="Arial" w:hAnsi="Arial" w:cs="Arial"/>
          <w:bCs/>
          <w:szCs w:val="26"/>
        </w:rPr>
        <w:t>desempeñándose</w:t>
      </w:r>
      <w:r w:rsidRPr="00792C37">
        <w:rPr>
          <w:rFonts w:ascii="Arial" w:hAnsi="Arial" w:cs="Arial"/>
          <w:bCs/>
          <w:szCs w:val="26"/>
        </w:rPr>
        <w:t xml:space="preserve"> como auxiliar en el centro de sanciones administrativas de la Secretaría de Seguridad Pública del Municipio de Guadalupe.</w:t>
      </w:r>
      <w:bookmarkStart w:id="0" w:name="_GoBack"/>
      <w:bookmarkEnd w:id="0"/>
    </w:p>
    <w:sectPr w:rsidR="00792C37" w:rsidRPr="00792C37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B6" w:rsidRDefault="00392CB6" w:rsidP="00F21CF2">
      <w:pPr>
        <w:spacing w:after="0" w:line="240" w:lineRule="auto"/>
      </w:pPr>
      <w:r>
        <w:separator/>
      </w:r>
    </w:p>
  </w:endnote>
  <w:endnote w:type="continuationSeparator" w:id="0">
    <w:p w:rsidR="00392CB6" w:rsidRDefault="00392CB6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B6" w:rsidRDefault="00392CB6" w:rsidP="00F21CF2">
      <w:pPr>
        <w:spacing w:after="0" w:line="240" w:lineRule="auto"/>
      </w:pPr>
      <w:r>
        <w:separator/>
      </w:r>
    </w:p>
  </w:footnote>
  <w:footnote w:type="continuationSeparator" w:id="0">
    <w:p w:rsidR="00392CB6" w:rsidRDefault="00392CB6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92CB6"/>
    <w:rsid w:val="003C7BC9"/>
    <w:rsid w:val="003D2972"/>
    <w:rsid w:val="00480B20"/>
    <w:rsid w:val="0049389C"/>
    <w:rsid w:val="004C4638"/>
    <w:rsid w:val="004E2AD1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92C37"/>
    <w:rsid w:val="007B0DA3"/>
    <w:rsid w:val="007C784C"/>
    <w:rsid w:val="00817C6B"/>
    <w:rsid w:val="008425DA"/>
    <w:rsid w:val="00846648"/>
    <w:rsid w:val="00870053"/>
    <w:rsid w:val="00914B08"/>
    <w:rsid w:val="009E0555"/>
    <w:rsid w:val="009F4DA0"/>
    <w:rsid w:val="00A16843"/>
    <w:rsid w:val="00A674B9"/>
    <w:rsid w:val="00AD1ABC"/>
    <w:rsid w:val="00B50293"/>
    <w:rsid w:val="00B61CF8"/>
    <w:rsid w:val="00BA5312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7E73"/>
    <w:rsid w:val="00F01B61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919C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66CB-43FC-4A30-8D21-793E1FD9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2024-11-22T20:30:00Z</dcterms:created>
  <dcterms:modified xsi:type="dcterms:W3CDTF">2024-11-26T22:33:00Z</dcterms:modified>
</cp:coreProperties>
</file>