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32" w:rsidRDefault="00EB5E32" w:rsidP="00EB5E32">
      <w:pPr>
        <w:pStyle w:val="sangria"/>
        <w:shd w:val="clear" w:color="auto" w:fill="FFFFFF"/>
        <w:spacing w:before="0" w:beforeAutospacing="0" w:after="225" w:afterAutospacing="0" w:line="360" w:lineRule="atLeast"/>
        <w:jc w:val="center"/>
        <w:rPr>
          <w:rFonts w:ascii="Arial" w:hAnsi="Arial" w:cs="Arial"/>
          <w:b/>
          <w:bCs/>
          <w:color w:val="404040" w:themeColor="text1" w:themeTint="BF"/>
          <w:sz w:val="54"/>
          <w:szCs w:val="54"/>
        </w:rPr>
      </w:pPr>
      <w:r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Li</w:t>
      </w:r>
      <w:r w:rsidR="00BD6C3E">
        <w:rPr>
          <w:rFonts w:ascii="Arial" w:hAnsi="Arial" w:cs="Arial"/>
          <w:b/>
          <w:bCs/>
          <w:color w:val="404040" w:themeColor="text1" w:themeTint="BF"/>
          <w:sz w:val="54"/>
          <w:szCs w:val="54"/>
        </w:rPr>
        <w:t>c. Misael Haffes Assad Jacques</w:t>
      </w:r>
    </w:p>
    <w:p w:rsidR="00EB5E32" w:rsidRPr="0003078A" w:rsidRDefault="00EB5E32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EB5E32" w:rsidRPr="008425DA" w:rsidRDefault="00EB5E32" w:rsidP="00EB5E3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  <w:shd w:val="clear" w:color="auto" w:fill="FFFFFF"/>
        </w:rPr>
      </w:pPr>
      <w:r w:rsidRPr="008425DA">
        <w:rPr>
          <w:rFonts w:ascii="Arial" w:hAnsi="Arial" w:cs="Arial"/>
          <w:shd w:val="clear" w:color="auto" w:fill="FFFFFF"/>
        </w:rPr>
        <w:t xml:space="preserve">Fue designado </w:t>
      </w:r>
      <w:r w:rsidR="00BD6C3E">
        <w:rPr>
          <w:rFonts w:ascii="Arial" w:hAnsi="Arial" w:cs="Arial"/>
          <w:shd w:val="clear" w:color="auto" w:fill="FFFFFF"/>
        </w:rPr>
        <w:t>C</w:t>
      </w:r>
      <w:r w:rsidR="0006077E">
        <w:rPr>
          <w:rFonts w:ascii="Arial" w:hAnsi="Arial" w:cs="Arial"/>
          <w:shd w:val="clear" w:color="auto" w:fill="FFFFFF"/>
        </w:rPr>
        <w:t>oordina</w:t>
      </w:r>
      <w:r w:rsidR="00BD6C3E">
        <w:rPr>
          <w:rFonts w:ascii="Arial" w:hAnsi="Arial" w:cs="Arial"/>
          <w:shd w:val="clear" w:color="auto" w:fill="FFFFFF"/>
        </w:rPr>
        <w:t>dor</w:t>
      </w:r>
      <w:r w:rsidR="0006077E">
        <w:rPr>
          <w:rFonts w:ascii="Arial" w:hAnsi="Arial" w:cs="Arial"/>
          <w:shd w:val="clear" w:color="auto" w:fill="FFFFFF"/>
        </w:rPr>
        <w:t xml:space="preserve"> de Recursos Materiales, de la </w:t>
      </w:r>
      <w:r>
        <w:rPr>
          <w:rFonts w:ascii="Arial" w:hAnsi="Arial" w:cs="Arial"/>
          <w:shd w:val="clear" w:color="auto" w:fill="FFFFFF"/>
        </w:rPr>
        <w:t>Dirección Administrativa y Enlace Municipal</w:t>
      </w:r>
      <w:r w:rsidRPr="008425DA">
        <w:rPr>
          <w:rFonts w:ascii="Arial" w:hAnsi="Arial" w:cs="Arial"/>
          <w:shd w:val="clear" w:color="auto" w:fill="FFFFFF"/>
        </w:rPr>
        <w:t xml:space="preserve"> de la Secretaría de </w:t>
      </w:r>
      <w:r w:rsidR="00384318">
        <w:rPr>
          <w:rFonts w:ascii="Arial" w:hAnsi="Arial" w:cs="Arial"/>
          <w:shd w:val="clear" w:color="auto" w:fill="FFFFFF"/>
        </w:rPr>
        <w:t>Seguridad y Protección a la Ciudadanía</w:t>
      </w:r>
      <w:r w:rsidRPr="008425DA">
        <w:rPr>
          <w:rFonts w:ascii="Arial" w:hAnsi="Arial" w:cs="Arial"/>
          <w:shd w:val="clear" w:color="auto" w:fill="FFFFFF"/>
        </w:rPr>
        <w:t xml:space="preserve"> Administración, </w:t>
      </w:r>
      <w:r>
        <w:rPr>
          <w:rFonts w:ascii="Arial" w:hAnsi="Arial" w:cs="Arial"/>
          <w:shd w:val="clear" w:color="auto" w:fill="FFFFFF"/>
        </w:rPr>
        <w:t xml:space="preserve">en </w:t>
      </w:r>
      <w:r w:rsidR="00BD6C3E">
        <w:rPr>
          <w:rFonts w:ascii="Arial" w:hAnsi="Arial" w:cs="Arial"/>
          <w:shd w:val="clear" w:color="auto" w:fill="FFFFFF"/>
        </w:rPr>
        <w:t>noviembre</w:t>
      </w:r>
      <w:r w:rsidRPr="008425DA">
        <w:rPr>
          <w:rFonts w:ascii="Arial" w:hAnsi="Arial" w:cs="Arial"/>
          <w:shd w:val="clear" w:color="auto" w:fill="FFFFFF"/>
        </w:rPr>
        <w:t xml:space="preserve"> de 202</w:t>
      </w:r>
      <w:r w:rsidR="00384318">
        <w:rPr>
          <w:rFonts w:ascii="Arial" w:hAnsi="Arial" w:cs="Arial"/>
          <w:shd w:val="clear" w:color="auto" w:fill="FFFFFF"/>
        </w:rPr>
        <w:t>4</w:t>
      </w:r>
      <w:r w:rsidRPr="008425DA">
        <w:rPr>
          <w:rFonts w:ascii="Arial" w:hAnsi="Arial" w:cs="Arial"/>
          <w:shd w:val="clear" w:color="auto" w:fill="FFFFFF"/>
        </w:rPr>
        <w:t>.</w:t>
      </w:r>
    </w:p>
    <w:p w:rsidR="00EB5E32" w:rsidRPr="007837BA" w:rsidRDefault="00EB5E32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p w:rsidR="00EB5E32" w:rsidRPr="00293216" w:rsidRDefault="00EB5E32" w:rsidP="00EB5E32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Académicas</w:t>
      </w:r>
    </w:p>
    <w:p w:rsidR="00EB5E32" w:rsidRPr="008425DA" w:rsidRDefault="00EB5E32" w:rsidP="00EB5E32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8425DA">
        <w:rPr>
          <w:rFonts w:ascii="Arial" w:hAnsi="Arial" w:cs="Arial"/>
        </w:rPr>
        <w:t xml:space="preserve">Cursó la Licenciatura en </w:t>
      </w:r>
      <w:r w:rsidR="00384318">
        <w:rPr>
          <w:rFonts w:ascii="Arial" w:hAnsi="Arial" w:cs="Arial"/>
        </w:rPr>
        <w:t>Derecho y Ciencias Jurídicas</w:t>
      </w:r>
      <w:r w:rsidRPr="008425DA">
        <w:rPr>
          <w:rFonts w:ascii="Arial" w:hAnsi="Arial" w:cs="Arial"/>
        </w:rPr>
        <w:t xml:space="preserve"> de la Facultad de </w:t>
      </w:r>
      <w:r w:rsidR="00384318">
        <w:rPr>
          <w:rFonts w:ascii="Arial" w:hAnsi="Arial" w:cs="Arial"/>
        </w:rPr>
        <w:t xml:space="preserve">Derecho </w:t>
      </w:r>
      <w:r w:rsidRPr="008425DA">
        <w:rPr>
          <w:rFonts w:ascii="Arial" w:hAnsi="Arial" w:cs="Arial"/>
        </w:rPr>
        <w:t>de la</w:t>
      </w:r>
      <w:r w:rsidR="00384318">
        <w:rPr>
          <w:rFonts w:ascii="Arial" w:hAnsi="Arial" w:cs="Arial"/>
        </w:rPr>
        <w:t xml:space="preserve"> Univer</w:t>
      </w:r>
      <w:r w:rsidR="000A6465">
        <w:rPr>
          <w:rFonts w:ascii="Arial" w:hAnsi="Arial" w:cs="Arial"/>
        </w:rPr>
        <w:t>sidad Regiomontana</w:t>
      </w:r>
      <w:r w:rsidR="004F099D">
        <w:rPr>
          <w:rFonts w:ascii="Arial" w:hAnsi="Arial" w:cs="Arial"/>
        </w:rPr>
        <w:t xml:space="preserve"> de Monterrey</w:t>
      </w:r>
      <w:r w:rsidR="000A6465">
        <w:rPr>
          <w:rFonts w:ascii="Arial" w:hAnsi="Arial" w:cs="Arial"/>
        </w:rPr>
        <w:t>,</w:t>
      </w:r>
      <w:r w:rsidR="00136938">
        <w:rPr>
          <w:rFonts w:ascii="Arial" w:hAnsi="Arial" w:cs="Arial"/>
        </w:rPr>
        <w:t xml:space="preserve"> periodo </w:t>
      </w:r>
      <w:r w:rsidR="007D671B">
        <w:rPr>
          <w:rFonts w:ascii="Arial" w:hAnsi="Arial" w:cs="Arial"/>
        </w:rPr>
        <w:t>de junio 1991 a julio</w:t>
      </w:r>
      <w:r w:rsidR="00136938">
        <w:rPr>
          <w:rFonts w:ascii="Arial" w:hAnsi="Arial" w:cs="Arial"/>
        </w:rPr>
        <w:t>1994</w:t>
      </w:r>
      <w:r w:rsidR="00170AEC">
        <w:rPr>
          <w:rFonts w:ascii="Arial" w:hAnsi="Arial" w:cs="Arial"/>
        </w:rPr>
        <w:t>;</w:t>
      </w:r>
      <w:r w:rsidR="000A6465">
        <w:rPr>
          <w:rFonts w:ascii="Arial" w:hAnsi="Arial" w:cs="Arial"/>
        </w:rPr>
        <w:t xml:space="preserve"> académico activo, cuenta con </w:t>
      </w:r>
      <w:r w:rsidR="004F099D">
        <w:rPr>
          <w:rFonts w:ascii="Arial" w:hAnsi="Arial" w:cs="Arial"/>
        </w:rPr>
        <w:t>34</w:t>
      </w:r>
      <w:r w:rsidR="000A6465">
        <w:rPr>
          <w:rFonts w:ascii="Arial" w:hAnsi="Arial" w:cs="Arial"/>
        </w:rPr>
        <w:t xml:space="preserve"> años de experiencia, desarrollándose en</w:t>
      </w:r>
      <w:r w:rsidR="004F099D">
        <w:rPr>
          <w:rFonts w:ascii="Arial" w:hAnsi="Arial" w:cs="Arial"/>
        </w:rPr>
        <w:t xml:space="preserve"> los</w:t>
      </w:r>
      <w:r w:rsidR="000A6465">
        <w:rPr>
          <w:rFonts w:ascii="Arial" w:hAnsi="Arial" w:cs="Arial"/>
        </w:rPr>
        <w:t xml:space="preserve"> ámbito</w:t>
      </w:r>
      <w:r w:rsidR="004F099D">
        <w:rPr>
          <w:rFonts w:ascii="Arial" w:hAnsi="Arial" w:cs="Arial"/>
        </w:rPr>
        <w:t>s</w:t>
      </w:r>
      <w:r w:rsidR="000A6465">
        <w:rPr>
          <w:rFonts w:ascii="Arial" w:hAnsi="Arial" w:cs="Arial"/>
        </w:rPr>
        <w:t xml:space="preserve"> privado</w:t>
      </w:r>
      <w:r w:rsidR="004F099D">
        <w:rPr>
          <w:rFonts w:ascii="Arial" w:hAnsi="Arial" w:cs="Arial"/>
        </w:rPr>
        <w:t xml:space="preserve"> y público</w:t>
      </w:r>
      <w:r w:rsidR="000A6465">
        <w:rPr>
          <w:rFonts w:ascii="Arial" w:hAnsi="Arial" w:cs="Arial"/>
        </w:rPr>
        <w:t>, en diferentes empresas etc.</w:t>
      </w:r>
    </w:p>
    <w:p w:rsidR="00EB5E32" w:rsidRDefault="00EB5E32" w:rsidP="00EB5E3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20"/>
          <w:szCs w:val="20"/>
        </w:rPr>
      </w:pPr>
    </w:p>
    <w:p w:rsidR="00EB5E32" w:rsidRDefault="00EB5E32" w:rsidP="00EB5E32">
      <w:pPr>
        <w:pStyle w:val="Ttulo3"/>
        <w:spacing w:before="0" w:beforeAutospacing="0" w:after="0" w:afterAutospacing="0"/>
        <w:jc w:val="both"/>
        <w:rPr>
          <w:rStyle w:val="Hipervnculo"/>
          <w:rFonts w:ascii="inherit" w:hAnsi="inherit"/>
          <w:color w:val="404040" w:themeColor="text1" w:themeTint="BF"/>
          <w:sz w:val="34"/>
          <w:szCs w:val="34"/>
        </w:rPr>
      </w:pPr>
      <w:r w:rsidRPr="00E24F42">
        <w:rPr>
          <w:rStyle w:val="Hipervnculo"/>
          <w:rFonts w:ascii="inherit" w:hAnsi="inherit"/>
          <w:color w:val="404040" w:themeColor="text1" w:themeTint="BF"/>
          <w:sz w:val="34"/>
          <w:szCs w:val="34"/>
        </w:rPr>
        <w:t>Cursos</w:t>
      </w:r>
    </w:p>
    <w:p w:rsidR="00384318" w:rsidRPr="00170AEC" w:rsidRDefault="000A6465" w:rsidP="00170AEC">
      <w:pPr>
        <w:pStyle w:val="sangria"/>
        <w:shd w:val="clear" w:color="auto" w:fill="FFFFFF"/>
        <w:spacing w:before="0" w:beforeAutospacing="0" w:after="225" w:afterAutospacing="0" w:line="360" w:lineRule="atLeast"/>
        <w:jc w:val="both"/>
        <w:rPr>
          <w:rFonts w:ascii="Arial" w:hAnsi="Arial" w:cs="Arial"/>
        </w:rPr>
      </w:pPr>
      <w:r w:rsidRPr="00170AEC">
        <w:rPr>
          <w:rFonts w:ascii="Arial" w:hAnsi="Arial" w:cs="Arial"/>
        </w:rPr>
        <w:t>Curso de Criminología en la Universidad Regiomontana</w:t>
      </w:r>
      <w:r w:rsidR="004F099D" w:rsidRPr="00170AEC">
        <w:rPr>
          <w:rFonts w:ascii="Arial" w:hAnsi="Arial" w:cs="Arial"/>
        </w:rPr>
        <w:t xml:space="preserve"> de Monterrey</w:t>
      </w:r>
      <w:r w:rsidRPr="00170AEC">
        <w:rPr>
          <w:rFonts w:ascii="Arial" w:hAnsi="Arial" w:cs="Arial"/>
        </w:rPr>
        <w:t>, con duración de</w:t>
      </w:r>
      <w:r w:rsidR="00136938" w:rsidRPr="00170AEC">
        <w:rPr>
          <w:rFonts w:ascii="Arial" w:hAnsi="Arial" w:cs="Arial"/>
        </w:rPr>
        <w:t xml:space="preserve"> (1994 a1994)</w:t>
      </w:r>
      <w:r w:rsidRPr="00170AEC">
        <w:rPr>
          <w:rFonts w:ascii="Arial" w:hAnsi="Arial" w:cs="Arial"/>
        </w:rPr>
        <w:t xml:space="preserve"> 3 meses.</w:t>
      </w:r>
    </w:p>
    <w:p w:rsidR="00EB5E32" w:rsidRPr="009F4DA0" w:rsidRDefault="00EB5E32" w:rsidP="00EB5E32">
      <w:pPr>
        <w:pStyle w:val="Ttulo3"/>
        <w:spacing w:before="0" w:beforeAutospacing="0" w:after="0" w:afterAutospacing="0"/>
        <w:jc w:val="both"/>
        <w:rPr>
          <w:sz w:val="20"/>
          <w:szCs w:val="20"/>
        </w:rPr>
      </w:pPr>
      <w:bookmarkStart w:id="0" w:name="_GoBack"/>
      <w:bookmarkEnd w:id="0"/>
    </w:p>
    <w:p w:rsidR="004F099D" w:rsidRPr="00F5425B" w:rsidRDefault="00EB5E32" w:rsidP="00F5425B">
      <w:pPr>
        <w:pStyle w:val="Ttulo3"/>
        <w:spacing w:before="0" w:beforeAutospacing="0" w:after="0" w:afterAutospacing="0"/>
        <w:jc w:val="both"/>
        <w:rPr>
          <w:rFonts w:ascii="inherit" w:hAnsi="inherit" w:cs="Arial"/>
          <w:color w:val="404040" w:themeColor="text1" w:themeTint="BF"/>
          <w:sz w:val="34"/>
          <w:szCs w:val="34"/>
          <w:u w:val="single"/>
        </w:rPr>
      </w:pPr>
      <w:r w:rsidRPr="00293216">
        <w:rPr>
          <w:rFonts w:ascii="inherit" w:hAnsi="inherit" w:cs="Arial"/>
          <w:color w:val="404040" w:themeColor="text1" w:themeTint="BF"/>
          <w:sz w:val="34"/>
          <w:szCs w:val="34"/>
          <w:u w:val="single"/>
        </w:rPr>
        <w:t>Actividades Profesionales</w:t>
      </w:r>
    </w:p>
    <w:p w:rsidR="00136938" w:rsidRDefault="00136938" w:rsidP="00136938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>En el ámbito privado, fungió como Gerente Jurídico y Recursos Humanos,</w:t>
      </w:r>
      <w:r w:rsidR="006A6048">
        <w:rPr>
          <w:rFonts w:ascii="Arial" w:hAnsi="Arial" w:cs="Arial"/>
          <w:bCs/>
          <w:szCs w:val="26"/>
        </w:rPr>
        <w:t xml:space="preserve"> administrar, altas y bajas de personal, cambios, administración de edificios, etc. </w:t>
      </w:r>
      <w:r>
        <w:rPr>
          <w:rFonts w:ascii="Arial" w:hAnsi="Arial" w:cs="Arial"/>
          <w:bCs/>
          <w:szCs w:val="26"/>
        </w:rPr>
        <w:t xml:space="preserve"> de la empresa Núcleo Radio Monterrey, empresa de comunicación de (noviembre de 1999 a octubre de 2024)</w:t>
      </w:r>
    </w:p>
    <w:p w:rsidR="00F5425B" w:rsidRDefault="001B232C" w:rsidP="00F5425B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>
        <w:rPr>
          <w:rFonts w:ascii="Arial" w:hAnsi="Arial" w:cs="Arial"/>
          <w:bCs/>
          <w:szCs w:val="26"/>
        </w:rPr>
        <w:t xml:space="preserve">Así como, Secretario de Audiencias, </w:t>
      </w:r>
      <w:r w:rsidR="006A6048">
        <w:rPr>
          <w:rFonts w:ascii="Arial" w:hAnsi="Arial" w:cs="Arial"/>
          <w:bCs/>
          <w:szCs w:val="26"/>
        </w:rPr>
        <w:t xml:space="preserve">manejo y control de agenda general de audiencias de la Secretaria, </w:t>
      </w:r>
      <w:r w:rsidR="00921A5B">
        <w:rPr>
          <w:rFonts w:ascii="Arial" w:hAnsi="Arial" w:cs="Arial"/>
          <w:bCs/>
          <w:szCs w:val="26"/>
        </w:rPr>
        <w:t>Coordinador</w:t>
      </w:r>
      <w:r>
        <w:rPr>
          <w:rFonts w:ascii="Arial" w:hAnsi="Arial" w:cs="Arial"/>
          <w:bCs/>
          <w:szCs w:val="26"/>
        </w:rPr>
        <w:t xml:space="preserve"> en colaboración con el Lic. Juan Francisco Rivera Bedolla, Delegado Consejo Estatal de Menores con plaza en el Municipio de Guadalupe, posteriormente zona centro de Monterrey, </w:t>
      </w:r>
      <w:r w:rsidRPr="00136938">
        <w:rPr>
          <w:rFonts w:ascii="Arial" w:hAnsi="Arial" w:cs="Arial"/>
          <w:bCs/>
          <w:szCs w:val="26"/>
        </w:rPr>
        <w:t xml:space="preserve">con duración de 18 meses, </w:t>
      </w:r>
      <w:r>
        <w:rPr>
          <w:rFonts w:ascii="Arial" w:hAnsi="Arial" w:cs="Arial"/>
          <w:bCs/>
          <w:szCs w:val="26"/>
        </w:rPr>
        <w:t xml:space="preserve">(de </w:t>
      </w:r>
      <w:r w:rsidRPr="00136938">
        <w:rPr>
          <w:rFonts w:ascii="Arial" w:hAnsi="Arial" w:cs="Arial"/>
          <w:bCs/>
          <w:szCs w:val="26"/>
        </w:rPr>
        <w:t>marzo de 1998 a noviembre de 1999)</w:t>
      </w:r>
      <w:r w:rsidR="006A6048">
        <w:rPr>
          <w:rFonts w:ascii="Arial" w:hAnsi="Arial" w:cs="Arial"/>
          <w:bCs/>
          <w:szCs w:val="26"/>
        </w:rPr>
        <w:t xml:space="preserve"> y en</w:t>
      </w:r>
      <w:r w:rsidR="00F5425B">
        <w:rPr>
          <w:rFonts w:ascii="Arial" w:hAnsi="Arial" w:cs="Arial"/>
          <w:bCs/>
          <w:szCs w:val="26"/>
        </w:rPr>
        <w:t xml:space="preserve"> el ámbito público estatal,</w:t>
      </w:r>
      <w:r w:rsidR="006A6048">
        <w:rPr>
          <w:rFonts w:ascii="Arial" w:hAnsi="Arial" w:cs="Arial"/>
          <w:bCs/>
          <w:szCs w:val="26"/>
        </w:rPr>
        <w:t xml:space="preserve"> manejo de agenda general, </w:t>
      </w:r>
      <w:r w:rsidR="00F5425B">
        <w:rPr>
          <w:rFonts w:ascii="Arial" w:hAnsi="Arial" w:cs="Arial"/>
          <w:bCs/>
          <w:szCs w:val="26"/>
        </w:rPr>
        <w:t xml:space="preserve"> fungió como Secretario de Audiencias en la Secretaria General de Gobierno, con duración de año y medio. (febrero de 1997 a marzo1998)</w:t>
      </w:r>
    </w:p>
    <w:p w:rsidR="00F5425B" w:rsidRDefault="00F5425B" w:rsidP="00F5425B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  <w:r w:rsidRPr="008425DA">
        <w:rPr>
          <w:rFonts w:ascii="Arial" w:hAnsi="Arial" w:cs="Arial"/>
          <w:bCs/>
          <w:szCs w:val="26"/>
        </w:rPr>
        <w:t>E</w:t>
      </w:r>
      <w:r>
        <w:rPr>
          <w:rFonts w:ascii="Arial" w:hAnsi="Arial" w:cs="Arial"/>
          <w:bCs/>
          <w:szCs w:val="26"/>
        </w:rPr>
        <w:t>n el ámbito del servicio privado</w:t>
      </w:r>
      <w:r w:rsidRPr="008425DA">
        <w:rPr>
          <w:rFonts w:ascii="Arial" w:hAnsi="Arial" w:cs="Arial"/>
          <w:bCs/>
          <w:szCs w:val="26"/>
        </w:rPr>
        <w:t xml:space="preserve">, fungió como </w:t>
      </w:r>
      <w:r>
        <w:rPr>
          <w:rFonts w:ascii="Arial" w:hAnsi="Arial" w:cs="Arial"/>
          <w:bCs/>
          <w:szCs w:val="26"/>
        </w:rPr>
        <w:t>abogado de instituciones bancarias,</w:t>
      </w:r>
      <w:r w:rsidR="006A6048">
        <w:rPr>
          <w:rFonts w:ascii="Arial" w:hAnsi="Arial" w:cs="Arial"/>
          <w:bCs/>
          <w:szCs w:val="26"/>
        </w:rPr>
        <w:t xml:space="preserve"> litigio en materia laboral, civil, penal y mercantil, atención a diversos bancos y clientes particulares, así como </w:t>
      </w:r>
      <w:r>
        <w:rPr>
          <w:rFonts w:ascii="Arial" w:hAnsi="Arial" w:cs="Arial"/>
          <w:bCs/>
          <w:szCs w:val="26"/>
        </w:rPr>
        <w:t>empresas privadas</w:t>
      </w:r>
      <w:r w:rsidR="006A6048">
        <w:rPr>
          <w:rFonts w:ascii="Arial" w:hAnsi="Arial" w:cs="Arial"/>
          <w:bCs/>
          <w:szCs w:val="26"/>
        </w:rPr>
        <w:t>,</w:t>
      </w:r>
      <w:r>
        <w:rPr>
          <w:rFonts w:ascii="Arial" w:hAnsi="Arial" w:cs="Arial"/>
          <w:bCs/>
          <w:szCs w:val="26"/>
        </w:rPr>
        <w:t xml:space="preserve"> con duración de 9 años de labor. De (febrero del 1991 a enero de 1997)</w:t>
      </w:r>
    </w:p>
    <w:p w:rsidR="00F5425B" w:rsidRDefault="00F5425B" w:rsidP="00F5425B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Cs/>
          <w:szCs w:val="26"/>
        </w:rPr>
      </w:pPr>
    </w:p>
    <w:p w:rsidR="00EB5E32" w:rsidRDefault="00EB5E32" w:rsidP="00EB5E32">
      <w:pPr>
        <w:pStyle w:val="sangria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b/>
          <w:bCs/>
          <w:color w:val="008000"/>
          <w:sz w:val="26"/>
          <w:szCs w:val="26"/>
        </w:rPr>
      </w:pPr>
    </w:p>
    <w:sectPr w:rsidR="00EB5E32" w:rsidSect="009F4DA0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32"/>
    <w:rsid w:val="0006077E"/>
    <w:rsid w:val="000A6465"/>
    <w:rsid w:val="00136938"/>
    <w:rsid w:val="00170AEC"/>
    <w:rsid w:val="001B232C"/>
    <w:rsid w:val="00384318"/>
    <w:rsid w:val="004532E1"/>
    <w:rsid w:val="004F099D"/>
    <w:rsid w:val="006A6048"/>
    <w:rsid w:val="007D671B"/>
    <w:rsid w:val="00921A5B"/>
    <w:rsid w:val="00BD6C3E"/>
    <w:rsid w:val="00DF212E"/>
    <w:rsid w:val="00EB5E32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4630E"/>
  <w15:chartTrackingRefBased/>
  <w15:docId w15:val="{EA327446-AA77-44F5-9E21-1B838BD5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32"/>
    <w:pPr>
      <w:spacing w:after="200" w:line="276" w:lineRule="auto"/>
    </w:pPr>
  </w:style>
  <w:style w:type="paragraph" w:styleId="Ttulo3">
    <w:name w:val="heading 3"/>
    <w:basedOn w:val="Normal"/>
    <w:link w:val="Ttulo3Car"/>
    <w:uiPriority w:val="9"/>
    <w:qFormat/>
    <w:rsid w:val="00EB5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B5E3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EB5E32"/>
    <w:rPr>
      <w:color w:val="0000FF"/>
      <w:u w:val="single"/>
    </w:rPr>
  </w:style>
  <w:style w:type="paragraph" w:customStyle="1" w:styleId="sangria">
    <w:name w:val="sangria"/>
    <w:basedOn w:val="Normal"/>
    <w:rsid w:val="00EB5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2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21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Alejandro Perales</dc:creator>
  <cp:keywords/>
  <dc:description/>
  <cp:lastModifiedBy>Daniela Patricia Villarreal Ojeda</cp:lastModifiedBy>
  <cp:revision>3</cp:revision>
  <cp:lastPrinted>2024-11-28T17:47:00Z</cp:lastPrinted>
  <dcterms:created xsi:type="dcterms:W3CDTF">2024-12-19T19:31:00Z</dcterms:created>
  <dcterms:modified xsi:type="dcterms:W3CDTF">2024-12-19T23:31:00Z</dcterms:modified>
</cp:coreProperties>
</file>