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32" w:rsidRDefault="00EB5E32" w:rsidP="00EB5E3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Sergio Miguel Velázquez Cantú</w:t>
      </w:r>
    </w:p>
    <w:p w:rsidR="00EB5E32" w:rsidRPr="0003078A" w:rsidRDefault="00EB5E32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EB5E32" w:rsidRPr="008425DA" w:rsidRDefault="00EB5E32" w:rsidP="00EB5E3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 xml:space="preserve">Fue designado </w:t>
      </w:r>
      <w:r>
        <w:rPr>
          <w:rFonts w:ascii="Arial" w:hAnsi="Arial" w:cs="Arial"/>
          <w:shd w:val="clear" w:color="auto" w:fill="FFFFFF"/>
        </w:rPr>
        <w:t xml:space="preserve">Jefe de Patrimonio </w:t>
      </w:r>
      <w:r w:rsidRPr="008425DA">
        <w:rPr>
          <w:rFonts w:ascii="Arial" w:hAnsi="Arial" w:cs="Arial"/>
          <w:shd w:val="clear" w:color="auto" w:fill="FFFFFF"/>
        </w:rPr>
        <w:t xml:space="preserve">en </w:t>
      </w:r>
      <w:r>
        <w:rPr>
          <w:rFonts w:ascii="Arial" w:hAnsi="Arial" w:cs="Arial"/>
          <w:shd w:val="clear" w:color="auto" w:fill="FFFFFF"/>
        </w:rPr>
        <w:t xml:space="preserve">la </w:t>
      </w:r>
      <w:r w:rsidR="0006077E">
        <w:rPr>
          <w:rFonts w:ascii="Arial" w:hAnsi="Arial" w:cs="Arial"/>
          <w:shd w:val="clear" w:color="auto" w:fill="FFFFFF"/>
        </w:rPr>
        <w:t xml:space="preserve">Coordinación de Recursos Materiales, de la </w:t>
      </w:r>
      <w:r>
        <w:rPr>
          <w:rFonts w:ascii="Arial" w:hAnsi="Arial" w:cs="Arial"/>
          <w:shd w:val="clear" w:color="auto" w:fill="FFFFFF"/>
        </w:rPr>
        <w:t>Dirección Administrativa y Enlace Municipal</w:t>
      </w:r>
      <w:r w:rsidRPr="008425DA">
        <w:rPr>
          <w:rFonts w:ascii="Arial" w:hAnsi="Arial" w:cs="Arial"/>
          <w:shd w:val="clear" w:color="auto" w:fill="FFFFFF"/>
        </w:rPr>
        <w:t xml:space="preserve"> de la Secretaría de </w:t>
      </w:r>
      <w:r w:rsidR="00384318">
        <w:rPr>
          <w:rFonts w:ascii="Arial" w:hAnsi="Arial" w:cs="Arial"/>
          <w:shd w:val="clear" w:color="auto" w:fill="FFFFFF"/>
        </w:rPr>
        <w:t>Seguridad y Protección a la Ciudadanía</w:t>
      </w:r>
      <w:r w:rsidRPr="008425DA">
        <w:rPr>
          <w:rFonts w:ascii="Arial" w:hAnsi="Arial" w:cs="Arial"/>
          <w:shd w:val="clear" w:color="auto" w:fill="FFFFFF"/>
        </w:rPr>
        <w:t xml:space="preserve"> Administración, </w:t>
      </w:r>
      <w:r>
        <w:rPr>
          <w:rFonts w:ascii="Arial" w:hAnsi="Arial" w:cs="Arial"/>
          <w:shd w:val="clear" w:color="auto" w:fill="FFFFFF"/>
        </w:rPr>
        <w:t xml:space="preserve">en </w:t>
      </w:r>
      <w:r w:rsidR="006E1F30">
        <w:rPr>
          <w:rFonts w:ascii="Arial" w:hAnsi="Arial" w:cs="Arial"/>
          <w:shd w:val="clear" w:color="auto" w:fill="FFFFFF"/>
        </w:rPr>
        <w:t>noviembre</w:t>
      </w:r>
      <w:r w:rsidRPr="008425DA">
        <w:rPr>
          <w:rFonts w:ascii="Arial" w:hAnsi="Arial" w:cs="Arial"/>
          <w:shd w:val="clear" w:color="auto" w:fill="FFFFFF"/>
        </w:rPr>
        <w:t xml:space="preserve"> de 202</w:t>
      </w:r>
      <w:r w:rsidR="00384318">
        <w:rPr>
          <w:rFonts w:ascii="Arial" w:hAnsi="Arial" w:cs="Arial"/>
          <w:shd w:val="clear" w:color="auto" w:fill="FFFFFF"/>
        </w:rPr>
        <w:t>4</w:t>
      </w:r>
      <w:r w:rsidRPr="008425DA">
        <w:rPr>
          <w:rFonts w:ascii="Arial" w:hAnsi="Arial" w:cs="Arial"/>
          <w:shd w:val="clear" w:color="auto" w:fill="FFFFFF"/>
        </w:rPr>
        <w:t>.</w:t>
      </w:r>
    </w:p>
    <w:p w:rsidR="00EB5E32" w:rsidRPr="007837BA" w:rsidRDefault="00EB5E32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EB5E32" w:rsidRPr="00293216" w:rsidRDefault="00EB5E32" w:rsidP="00EB5E32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EB5E32" w:rsidRPr="008425DA" w:rsidRDefault="00EB5E32" w:rsidP="00EB5E3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 xml:space="preserve">Cursó la Licenciatura en </w:t>
      </w:r>
      <w:r w:rsidR="00384318">
        <w:rPr>
          <w:rFonts w:ascii="Arial" w:hAnsi="Arial" w:cs="Arial"/>
        </w:rPr>
        <w:t>Derecho y Ciencias Jurídicas</w:t>
      </w:r>
      <w:r w:rsidRPr="008425DA">
        <w:rPr>
          <w:rFonts w:ascii="Arial" w:hAnsi="Arial" w:cs="Arial"/>
        </w:rPr>
        <w:t xml:space="preserve"> de la Facultad de </w:t>
      </w:r>
      <w:r w:rsidR="00384318">
        <w:rPr>
          <w:rFonts w:ascii="Arial" w:hAnsi="Arial" w:cs="Arial"/>
        </w:rPr>
        <w:t xml:space="preserve">Derecho </w:t>
      </w:r>
      <w:r w:rsidRPr="008425DA">
        <w:rPr>
          <w:rFonts w:ascii="Arial" w:hAnsi="Arial" w:cs="Arial"/>
        </w:rPr>
        <w:t>de la</w:t>
      </w:r>
      <w:r w:rsidR="00384318">
        <w:rPr>
          <w:rFonts w:ascii="Arial" w:hAnsi="Arial" w:cs="Arial"/>
        </w:rPr>
        <w:t xml:space="preserve"> Universidad Metropolitana de Monterrey</w:t>
      </w:r>
      <w:r w:rsidRPr="008425DA">
        <w:rPr>
          <w:rFonts w:ascii="Arial" w:hAnsi="Arial" w:cs="Arial"/>
        </w:rPr>
        <w:t>.</w:t>
      </w:r>
    </w:p>
    <w:p w:rsidR="00EB5E32" w:rsidRDefault="00EB5E32" w:rsidP="00EB5E3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B5E32" w:rsidRPr="009F4DA0" w:rsidRDefault="00EB5E32" w:rsidP="00EB5E32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EB5E32" w:rsidRDefault="00EB5E32" w:rsidP="00EB5E32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Profesionales</w:t>
      </w:r>
    </w:p>
    <w:p w:rsidR="00873410" w:rsidRPr="00293216" w:rsidRDefault="00873410" w:rsidP="00EB5E32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:rsidR="006E0A56" w:rsidRDefault="006E0A56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En el ámbito público, fungió como Coordinador del parque Vehicular, administrar y gestión del presupuesto, supervisar los trabajos realizados y mantenimiento etc., en la Secretaria de Administración del Municipio de Apodaca.</w:t>
      </w:r>
    </w:p>
    <w:p w:rsidR="006E0A56" w:rsidRDefault="006E0A56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6E0A56">
        <w:rPr>
          <w:rFonts w:ascii="Arial" w:hAnsi="Arial" w:cs="Arial"/>
          <w:bCs/>
          <w:szCs w:val="26"/>
        </w:rPr>
        <w:t>Negocio propio</w:t>
      </w:r>
      <w:r>
        <w:rPr>
          <w:rFonts w:ascii="Arial" w:hAnsi="Arial" w:cs="Arial"/>
          <w:bCs/>
          <w:szCs w:val="26"/>
        </w:rPr>
        <w:t xml:space="preserve"> de Restaurant, como Dueño, enero de</w:t>
      </w:r>
      <w:r w:rsidRPr="006E0A56">
        <w:rPr>
          <w:rFonts w:ascii="Arial" w:hAnsi="Arial" w:cs="Arial"/>
          <w:bCs/>
          <w:szCs w:val="26"/>
        </w:rPr>
        <w:t>1990 a</w:t>
      </w:r>
      <w:r>
        <w:rPr>
          <w:rFonts w:ascii="Arial" w:hAnsi="Arial" w:cs="Arial"/>
          <w:bCs/>
          <w:szCs w:val="26"/>
        </w:rPr>
        <w:t xml:space="preserve"> octubre del</w:t>
      </w:r>
      <w:r w:rsidRPr="006E0A56">
        <w:rPr>
          <w:rFonts w:ascii="Arial" w:hAnsi="Arial" w:cs="Arial"/>
          <w:bCs/>
          <w:szCs w:val="26"/>
        </w:rPr>
        <w:t xml:space="preserve"> 2024.</w:t>
      </w:r>
    </w:p>
    <w:p w:rsidR="00384318" w:rsidRDefault="00384318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</w:t>
      </w:r>
      <w:r w:rsidR="006E0A56">
        <w:rPr>
          <w:rFonts w:ascii="Arial" w:hAnsi="Arial" w:cs="Arial"/>
          <w:bCs/>
          <w:szCs w:val="26"/>
        </w:rPr>
        <w:t>n el á</w:t>
      </w:r>
      <w:r w:rsidR="00DA4EC9">
        <w:rPr>
          <w:rFonts w:ascii="Arial" w:hAnsi="Arial" w:cs="Arial"/>
          <w:bCs/>
          <w:szCs w:val="26"/>
        </w:rPr>
        <w:t>mbito privado, fungió en litigante</w:t>
      </w:r>
      <w:r w:rsidR="006E0A56">
        <w:rPr>
          <w:rFonts w:ascii="Arial" w:hAnsi="Arial" w:cs="Arial"/>
          <w:bCs/>
          <w:szCs w:val="26"/>
        </w:rPr>
        <w:t xml:space="preserve"> de</w:t>
      </w:r>
      <w:r>
        <w:rPr>
          <w:rFonts w:ascii="Arial" w:hAnsi="Arial" w:cs="Arial"/>
          <w:bCs/>
          <w:szCs w:val="26"/>
        </w:rPr>
        <w:t xml:space="preserve"> j</w:t>
      </w:r>
      <w:r w:rsidR="0006077E">
        <w:rPr>
          <w:rFonts w:ascii="Arial" w:hAnsi="Arial" w:cs="Arial"/>
          <w:bCs/>
          <w:szCs w:val="26"/>
        </w:rPr>
        <w:t xml:space="preserve">uzgados civiles, familiares etc., </w:t>
      </w:r>
      <w:r w:rsidR="006E0A56">
        <w:rPr>
          <w:rFonts w:ascii="Arial" w:hAnsi="Arial" w:cs="Arial"/>
          <w:bCs/>
          <w:szCs w:val="26"/>
        </w:rPr>
        <w:t xml:space="preserve">de octubre de 1998 a octubre de 1999, duración </w:t>
      </w:r>
      <w:r>
        <w:rPr>
          <w:rFonts w:ascii="Arial" w:hAnsi="Arial" w:cs="Arial"/>
          <w:bCs/>
          <w:szCs w:val="26"/>
        </w:rPr>
        <w:t xml:space="preserve">de 1 año. </w:t>
      </w:r>
    </w:p>
    <w:p w:rsidR="00EB5E32" w:rsidRPr="006822BC" w:rsidRDefault="006E0A56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6822BC">
        <w:rPr>
          <w:rFonts w:ascii="Arial" w:hAnsi="Arial" w:cs="Arial"/>
          <w:bCs/>
          <w:szCs w:val="26"/>
        </w:rPr>
        <w:t>En el ámbito del servicio público, fungió como escribiente en juzga</w:t>
      </w:r>
      <w:bookmarkStart w:id="0" w:name="_GoBack"/>
      <w:bookmarkEnd w:id="0"/>
      <w:r w:rsidRPr="006822BC">
        <w:rPr>
          <w:rFonts w:ascii="Arial" w:hAnsi="Arial" w:cs="Arial"/>
          <w:bCs/>
          <w:szCs w:val="26"/>
        </w:rPr>
        <w:t>do 4° de lo Civil, inicio en el año junio de1996 al junio del año 1997, duración de 1 año.</w:t>
      </w:r>
    </w:p>
    <w:sectPr w:rsidR="00EB5E32" w:rsidRPr="006822B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2"/>
    <w:rsid w:val="00012687"/>
    <w:rsid w:val="0006077E"/>
    <w:rsid w:val="00384318"/>
    <w:rsid w:val="004532E1"/>
    <w:rsid w:val="006822BC"/>
    <w:rsid w:val="006E0A56"/>
    <w:rsid w:val="006E1F30"/>
    <w:rsid w:val="00873410"/>
    <w:rsid w:val="00DA4EC9"/>
    <w:rsid w:val="00DF212E"/>
    <w:rsid w:val="00E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27446-AA77-44F5-9E21-1B838BD5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32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EB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5E3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5E32"/>
    <w:rPr>
      <w:color w:val="0000FF"/>
      <w:u w:val="single"/>
    </w:rPr>
  </w:style>
  <w:style w:type="paragraph" w:customStyle="1" w:styleId="sangria">
    <w:name w:val="sangria"/>
    <w:basedOn w:val="Normal"/>
    <w:rsid w:val="00EB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Alejandro Perales</dc:creator>
  <cp:keywords/>
  <dc:description/>
  <cp:lastModifiedBy>Daniela Patricia Villarreal Ojeda</cp:lastModifiedBy>
  <cp:revision>3</cp:revision>
  <cp:lastPrinted>2024-12-19T18:10:00Z</cp:lastPrinted>
  <dcterms:created xsi:type="dcterms:W3CDTF">2024-12-19T19:21:00Z</dcterms:created>
  <dcterms:modified xsi:type="dcterms:W3CDTF">2024-12-20T15:39:00Z</dcterms:modified>
</cp:coreProperties>
</file>