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27A3" w14:textId="7236C20E" w:rsidR="007C784C" w:rsidRDefault="00613115"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bookmarkStart w:id="0" w:name="_GoBack"/>
      <w:bookmarkEnd w:id="0"/>
    </w:p>
    <w:p w14:paraId="0651CFFE" w14:textId="77777777"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14:paraId="0BA4FDF2" w14:textId="07D4D661"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E77802" w:rsidRPr="008425DA">
        <w:rPr>
          <w:rFonts w:ascii="Arial" w:hAnsi="Arial" w:cs="Arial"/>
          <w:shd w:val="clear" w:color="auto" w:fill="FFFFFF"/>
        </w:rPr>
        <w:t>Coordinador</w:t>
      </w:r>
      <w:r w:rsidR="00480B20" w:rsidRPr="008425DA">
        <w:rPr>
          <w:rFonts w:ascii="Arial" w:hAnsi="Arial" w:cs="Arial"/>
          <w:shd w:val="clear" w:color="auto" w:fill="FFFFFF"/>
        </w:rPr>
        <w:t xml:space="preserve"> de </w:t>
      </w:r>
      <w:r w:rsidR="00E22CC4">
        <w:rPr>
          <w:rFonts w:ascii="Arial" w:hAnsi="Arial" w:cs="Arial"/>
          <w:shd w:val="clear" w:color="auto" w:fill="FFFFFF"/>
        </w:rPr>
        <w:t xml:space="preserve">Operación Policial de la </w:t>
      </w:r>
      <w:r w:rsidR="00613115">
        <w:rPr>
          <w:rFonts w:ascii="Arial" w:hAnsi="Arial" w:cs="Arial"/>
          <w:shd w:val="clear" w:color="auto" w:fill="FFFFFF"/>
        </w:rPr>
        <w:t>Secretaría</w:t>
      </w:r>
      <w:r w:rsidR="00E22CC4">
        <w:rPr>
          <w:rFonts w:ascii="Arial" w:hAnsi="Arial" w:cs="Arial"/>
          <w:shd w:val="clear" w:color="auto" w:fill="FFFFFF"/>
        </w:rPr>
        <w:t xml:space="preserve"> de Seguridad y Protección a la </w:t>
      </w:r>
      <w:r w:rsidR="00613115">
        <w:rPr>
          <w:rFonts w:ascii="Arial" w:hAnsi="Arial" w:cs="Arial"/>
          <w:shd w:val="clear" w:color="auto" w:fill="FFFFFF"/>
        </w:rPr>
        <w:t>Ciudadanía</w:t>
      </w:r>
      <w:r w:rsidR="00E22CC4">
        <w:rPr>
          <w:rFonts w:ascii="Arial" w:hAnsi="Arial" w:cs="Arial"/>
          <w:shd w:val="clear" w:color="auto" w:fill="FFFFFF"/>
        </w:rPr>
        <w:t xml:space="preserve"> del municipio de Monterrey</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E22CC4">
        <w:rPr>
          <w:rFonts w:ascii="Arial" w:hAnsi="Arial" w:cs="Arial"/>
          <w:shd w:val="clear" w:color="auto" w:fill="FFFFFF"/>
        </w:rPr>
        <w:t xml:space="preserve">noviembre </w:t>
      </w:r>
      <w:r w:rsidR="00B50293" w:rsidRPr="008425DA">
        <w:rPr>
          <w:rFonts w:ascii="Arial" w:hAnsi="Arial" w:cs="Arial"/>
          <w:shd w:val="clear" w:color="auto" w:fill="FFFFFF"/>
        </w:rPr>
        <w:t>de 202</w:t>
      </w:r>
      <w:r w:rsidR="00E22CC4">
        <w:rPr>
          <w:rFonts w:ascii="Arial" w:hAnsi="Arial" w:cs="Arial"/>
          <w:shd w:val="clear" w:color="auto" w:fill="FFFFFF"/>
        </w:rPr>
        <w:t>4</w:t>
      </w:r>
      <w:r w:rsidR="00265675" w:rsidRPr="008425DA">
        <w:rPr>
          <w:rFonts w:ascii="Arial" w:hAnsi="Arial" w:cs="Arial"/>
          <w:shd w:val="clear" w:color="auto" w:fill="FFFFFF"/>
        </w:rPr>
        <w:t>.</w:t>
      </w:r>
    </w:p>
    <w:p w14:paraId="782DBF20" w14:textId="77777777"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14:paraId="0E0A20D2" w14:textId="77777777"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14:paraId="2CD97E24" w14:textId="0C95157A" w:rsidR="00317EF2" w:rsidRPr="00FD37E3" w:rsidRDefault="001E5FA5" w:rsidP="00FD37E3">
      <w:pPr>
        <w:pStyle w:val="sangria"/>
        <w:shd w:val="clear" w:color="auto" w:fill="FFFFFF"/>
        <w:spacing w:before="0" w:beforeAutospacing="0" w:after="225" w:afterAutospacing="0" w:line="360" w:lineRule="atLeast"/>
        <w:jc w:val="both"/>
        <w:rPr>
          <w:rFonts w:ascii="Arial" w:hAnsi="Arial" w:cs="Arial"/>
        </w:rPr>
      </w:pPr>
      <w:r w:rsidRPr="001E5FA5">
        <w:rPr>
          <w:rFonts w:ascii="Arial" w:hAnsi="Arial" w:cs="Arial"/>
        </w:rPr>
        <w:t>Cursó la Licenciatura en Derecho en la Facultad de Derecho y Criminología de la Universidad Autónoma de Nuevo León, para posteriormente en la misma institución realizar la Maestría en Derecho con Orientación en el Juicio de Amparo. En 2023 inicio la Maestría en Seguridad Pública con Orientación en Inteligencia, en la Escuela Superior de Inteligencia, la cual concluyo en diciembre de 2024 y a la par, en octubre de 2024, inicio el Doctorado en Ciencias de la Seguridad en la Universidad de Ciencias de la Seguridad el cual se encuentra en curso.</w:t>
      </w:r>
    </w:p>
    <w:p w14:paraId="40A133E5" w14:textId="0B30F9E5" w:rsidR="00FD37E3" w:rsidRDefault="00FD37E3" w:rsidP="00E24F42">
      <w:pPr>
        <w:pStyle w:val="Ttulo3"/>
        <w:spacing w:before="0" w:beforeAutospacing="0" w:after="0" w:afterAutospacing="0"/>
        <w:jc w:val="both"/>
        <w:rPr>
          <w:rStyle w:val="Hipervnculo"/>
          <w:rFonts w:ascii="inherit" w:hAnsi="inherit"/>
          <w:color w:val="404040" w:themeColor="text1" w:themeTint="BF"/>
          <w:sz w:val="20"/>
          <w:szCs w:val="20"/>
        </w:rPr>
      </w:pPr>
    </w:p>
    <w:p w14:paraId="2EC9000C" w14:textId="77777777"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14:paraId="1F753092" w14:textId="77777777" w:rsidR="009F4DA0" w:rsidRPr="009F4DA0" w:rsidRDefault="009F4DA0" w:rsidP="000972E0">
      <w:pPr>
        <w:pStyle w:val="Ttulo3"/>
        <w:spacing w:before="0" w:beforeAutospacing="0" w:after="0" w:afterAutospacing="0"/>
        <w:jc w:val="both"/>
        <w:rPr>
          <w:sz w:val="20"/>
          <w:szCs w:val="20"/>
        </w:rPr>
      </w:pPr>
    </w:p>
    <w:p w14:paraId="6DD519A4" w14:textId="77777777"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14:paraId="427731AE" w14:textId="09AD1DC9" w:rsidR="005B153A" w:rsidRPr="008425DA" w:rsidRDefault="00613115" w:rsidP="005B153A">
      <w:pPr>
        <w:pStyle w:val="sangria"/>
        <w:shd w:val="clear" w:color="auto" w:fill="FFFFFF"/>
        <w:spacing w:before="0" w:beforeAutospacing="0" w:after="0" w:afterAutospacing="0" w:line="360" w:lineRule="atLeast"/>
        <w:jc w:val="both"/>
        <w:rPr>
          <w:rFonts w:ascii="Arial" w:hAnsi="Arial" w:cs="Arial"/>
          <w:bCs/>
          <w:szCs w:val="26"/>
        </w:rPr>
      </w:pPr>
      <w:r w:rsidRPr="001E5FA5">
        <w:rPr>
          <w:rFonts w:ascii="Arial" w:hAnsi="Arial" w:cs="Arial"/>
          <w:bCs/>
          <w:szCs w:val="26"/>
        </w:rPr>
        <w:t xml:space="preserve">En el ámbito del servicio público, fungió desde </w:t>
      </w:r>
      <w:r>
        <w:rPr>
          <w:rFonts w:ascii="Arial" w:hAnsi="Arial" w:cs="Arial"/>
          <w:bCs/>
          <w:szCs w:val="26"/>
        </w:rPr>
        <w:t xml:space="preserve">mayo de </w:t>
      </w:r>
      <w:r w:rsidRPr="001E5FA5">
        <w:rPr>
          <w:rFonts w:ascii="Arial" w:hAnsi="Arial" w:cs="Arial"/>
          <w:bCs/>
          <w:szCs w:val="26"/>
        </w:rPr>
        <w:t>2021 hasta septiembre de 2024 como Coordinador de Asuntos Internos de la Secretaria de Seguridad Pública Vialidad y Tránsito del Municipio de Juárez, Nuevo León, así mismo, en dicha institución gestionó diversos proyectos estratégicos como el proceso de regulación administrativa de certificación, el proyecto de gestión de portes de armas largas y cortas, el proceso del concurso de ascensos 2023, así como la gestión de recursos federales FASP y FOFISP 2023 y 2024.</w:t>
      </w:r>
    </w:p>
    <w:p w14:paraId="1C5C0E50" w14:textId="7294AD8E" w:rsidR="0049389C" w:rsidRPr="0049389C" w:rsidRDefault="0049389C" w:rsidP="007C784C">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EBBA" w14:textId="77777777" w:rsidR="000D1BDC" w:rsidRDefault="000D1BDC" w:rsidP="00F21CF2">
      <w:pPr>
        <w:spacing w:after="0" w:line="240" w:lineRule="auto"/>
      </w:pPr>
      <w:r>
        <w:separator/>
      </w:r>
    </w:p>
  </w:endnote>
  <w:endnote w:type="continuationSeparator" w:id="0">
    <w:p w14:paraId="19F742EC" w14:textId="77777777" w:rsidR="000D1BDC" w:rsidRDefault="000D1BDC"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48B7" w14:textId="77777777" w:rsidR="000D1BDC" w:rsidRDefault="000D1BDC" w:rsidP="00F21CF2">
      <w:pPr>
        <w:spacing w:after="0" w:line="240" w:lineRule="auto"/>
      </w:pPr>
      <w:r>
        <w:separator/>
      </w:r>
    </w:p>
  </w:footnote>
  <w:footnote w:type="continuationSeparator" w:id="0">
    <w:p w14:paraId="7ADE33CA" w14:textId="77777777" w:rsidR="000D1BDC" w:rsidRDefault="000D1BDC"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0A00E5"/>
    <w:rsid w:val="000D1BDC"/>
    <w:rsid w:val="0014333A"/>
    <w:rsid w:val="00175202"/>
    <w:rsid w:val="001A6337"/>
    <w:rsid w:val="001B5288"/>
    <w:rsid w:val="001E5FA5"/>
    <w:rsid w:val="0022285E"/>
    <w:rsid w:val="00225A47"/>
    <w:rsid w:val="0026338B"/>
    <w:rsid w:val="00265675"/>
    <w:rsid w:val="00284239"/>
    <w:rsid w:val="00293216"/>
    <w:rsid w:val="00307037"/>
    <w:rsid w:val="00317EF2"/>
    <w:rsid w:val="00330051"/>
    <w:rsid w:val="00386AB0"/>
    <w:rsid w:val="003C7BC9"/>
    <w:rsid w:val="003D2972"/>
    <w:rsid w:val="003F4B89"/>
    <w:rsid w:val="00480B20"/>
    <w:rsid w:val="0049389C"/>
    <w:rsid w:val="004C4638"/>
    <w:rsid w:val="005042B0"/>
    <w:rsid w:val="00524633"/>
    <w:rsid w:val="00537335"/>
    <w:rsid w:val="00537572"/>
    <w:rsid w:val="005B153A"/>
    <w:rsid w:val="005E3F1E"/>
    <w:rsid w:val="006034D6"/>
    <w:rsid w:val="00613115"/>
    <w:rsid w:val="00631F43"/>
    <w:rsid w:val="00643F4F"/>
    <w:rsid w:val="00646931"/>
    <w:rsid w:val="006721DD"/>
    <w:rsid w:val="006B100A"/>
    <w:rsid w:val="006C7CBF"/>
    <w:rsid w:val="00721122"/>
    <w:rsid w:val="0073339D"/>
    <w:rsid w:val="007439BA"/>
    <w:rsid w:val="007B0DA3"/>
    <w:rsid w:val="007C784C"/>
    <w:rsid w:val="00817C6B"/>
    <w:rsid w:val="008425DA"/>
    <w:rsid w:val="00846648"/>
    <w:rsid w:val="00870053"/>
    <w:rsid w:val="00914B08"/>
    <w:rsid w:val="009E0555"/>
    <w:rsid w:val="009F4DA0"/>
    <w:rsid w:val="00A16843"/>
    <w:rsid w:val="00A674B9"/>
    <w:rsid w:val="00AD1ABC"/>
    <w:rsid w:val="00B45198"/>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2CC4"/>
    <w:rsid w:val="00E24F42"/>
    <w:rsid w:val="00E61830"/>
    <w:rsid w:val="00E77802"/>
    <w:rsid w:val="00EC7E73"/>
    <w:rsid w:val="00F21CF2"/>
    <w:rsid w:val="00F315A2"/>
    <w:rsid w:val="00F85556"/>
    <w:rsid w:val="00FA67C0"/>
    <w:rsid w:val="00FD37E3"/>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5F71"/>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
      <w:bodyDiv w:val="1"/>
      <w:marLeft w:val="0"/>
      <w:marRight w:val="0"/>
      <w:marTop w:val="0"/>
      <w:marBottom w:val="0"/>
      <w:divBdr>
        <w:top w:val="none" w:sz="0" w:space="0" w:color="auto"/>
        <w:left w:val="none" w:sz="0" w:space="0" w:color="auto"/>
        <w:bottom w:val="none" w:sz="0" w:space="0" w:color="auto"/>
        <w:right w:val="none" w:sz="0" w:space="0" w:color="auto"/>
      </w:divBdr>
    </w:div>
    <w:div w:id="168915198">
      <w:bodyDiv w:val="1"/>
      <w:marLeft w:val="0"/>
      <w:marRight w:val="0"/>
      <w:marTop w:val="0"/>
      <w:marBottom w:val="0"/>
      <w:divBdr>
        <w:top w:val="none" w:sz="0" w:space="0" w:color="auto"/>
        <w:left w:val="none" w:sz="0" w:space="0" w:color="auto"/>
        <w:bottom w:val="none" w:sz="0" w:space="0" w:color="auto"/>
        <w:right w:val="none" w:sz="0" w:space="0" w:color="auto"/>
      </w:divBdr>
    </w:div>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576978950">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 w:id="19910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A22C-1D2B-46D0-9DE5-87BD99BC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2016-05-03T00:14:00Z</cp:lastPrinted>
  <dcterms:created xsi:type="dcterms:W3CDTF">2024-12-04T22:49:00Z</dcterms:created>
  <dcterms:modified xsi:type="dcterms:W3CDTF">2024-12-19T21:34:00Z</dcterms:modified>
</cp:coreProperties>
</file>