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9B8DA" w14:textId="25DB8532" w:rsidR="00D76FF3" w:rsidRPr="00D33643" w:rsidRDefault="0048774E"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922286" w:rsidRPr="00922286">
                <w:t xml:space="preserve">Lic. </w:t>
              </w:r>
              <w:r w:rsidR="006B5A73">
                <w:t>Epifanio Vázquez Vargas</w:t>
              </w:r>
              <w:r w:rsidR="00922286">
                <w:t xml:space="preserve"> </w:t>
              </w:r>
            </w:sdtContent>
          </w:sdt>
        </w:sdtContent>
      </w:sdt>
    </w:p>
    <w:p w14:paraId="6E8585A5" w14:textId="0B46C417" w:rsidR="00916627" w:rsidRPr="00916627" w:rsidRDefault="00916627" w:rsidP="00916627">
      <w:pPr>
        <w:rPr>
          <w:b/>
          <w:u w:val="single"/>
        </w:rPr>
      </w:pPr>
      <w:r>
        <w:rPr>
          <w:b/>
          <w:u w:val="single"/>
        </w:rPr>
        <w:t>Puesto</w:t>
      </w:r>
      <w:r>
        <w:rPr>
          <w:b/>
        </w:rPr>
        <w:t xml:space="preserve">: </w:t>
      </w:r>
      <w:sdt>
        <w:sdtPr>
          <w:id w:val="785009589"/>
          <w:placeholder>
            <w:docPart w:val="DefaultPlaceholder_-1854013440"/>
          </w:placeholder>
          <w:text/>
        </w:sdtPr>
        <w:sdtContent>
          <w:r w:rsidR="006B5A73" w:rsidRPr="006B5A73">
            <w:t>Coordinador</w:t>
          </w:r>
          <w:r w:rsidR="006B5A73">
            <w:t>(a)</w:t>
          </w:r>
          <w:r w:rsidR="006B5A73" w:rsidRPr="006B5A73">
            <w:t xml:space="preserve"> de Comunicación Social</w:t>
          </w:r>
        </w:sdtContent>
      </w:sdt>
    </w:p>
    <w:p w14:paraId="136504DA" w14:textId="77777777"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9756EB">
            <w:t xml:space="preserve"> Seguridad y Protección a la Ciudadanía</w:t>
          </w:r>
          <w:r w:rsidR="00DD46F3">
            <w:t xml:space="preserve"> </w:t>
          </w:r>
        </w:sdtContent>
      </w:sdt>
    </w:p>
    <w:p w14:paraId="2577E70E" w14:textId="23B7DA32" w:rsidR="00916627" w:rsidRPr="00916627" w:rsidRDefault="00916627" w:rsidP="00916627">
      <w:pPr>
        <w:rPr>
          <w:b/>
          <w:u w:val="single"/>
        </w:rPr>
      </w:pPr>
      <w:r>
        <w:rPr>
          <w:b/>
          <w:u w:val="single"/>
        </w:rPr>
        <w:t>Dirección</w:t>
      </w:r>
      <w:r>
        <w:rPr>
          <w:b/>
        </w:rPr>
        <w:t xml:space="preserve">: </w:t>
      </w:r>
      <w:sdt>
        <w:sdtPr>
          <w:id w:val="2035845148"/>
          <w:placeholder>
            <w:docPart w:val="D2D6CF03B8E64F609DAEC64248232F25"/>
          </w:placeholder>
          <w:text/>
        </w:sdtPr>
        <w:sdtContent>
          <w:r w:rsidR="006B5A73" w:rsidRPr="006B5A73">
            <w:t>Oficina de la Secretaría de Seguridad y Protección a la Ciudadanía</w:t>
          </w:r>
        </w:sdtContent>
      </w:sdt>
    </w:p>
    <w:p w14:paraId="03E7BEFC" w14:textId="38CD1A3D"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6B5A73">
            <w:t>Noviembre 2006</w:t>
          </w:r>
        </w:sdtContent>
      </w:sdt>
    </w:p>
    <w:p w14:paraId="6C96742E" w14:textId="77777777"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Content>
        <w:p w14:paraId="62F3F01C" w14:textId="3C3335DF" w:rsidR="00D76FF3" w:rsidRPr="00F36C1E" w:rsidRDefault="006B5A73" w:rsidP="00F36C1E">
          <w:r w:rsidRPr="006B5A73">
            <w:rPr>
              <w:lang w:eastAsia="es-MX"/>
            </w:rPr>
            <w:br/>
            <w:t>Licenciado en Ciencias de la Comunicación, especialidad en Periodismo de la Facultad de Ciencia de la Comunicación, de la Universidad Autónoma de Nuevo León.</w:t>
          </w:r>
        </w:p>
      </w:sdtContent>
    </w:sdt>
    <w:p w14:paraId="434F557D" w14:textId="77777777"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Content>
        <w:p w14:paraId="558F64CA" w14:textId="0DA16FA8" w:rsidR="00D76FF3" w:rsidRPr="00F36C1E" w:rsidRDefault="006B5A73" w:rsidP="006B5A73">
          <w:r w:rsidRPr="006B5A73">
            <w:rPr>
              <w:lang w:eastAsia="es-MX"/>
            </w:rPr>
            <w:t>En marzo de 1987 ingresa a trabajar como reportero de la empresa Editorial Monterrey (Periódico ABC), en la sección Deportes, cubriendo la fuente de fútbol soccer profesional.</w:t>
          </w:r>
          <w:r w:rsidRPr="006B5A73">
            <w:br/>
          </w:r>
          <w:r w:rsidRPr="006B5A73">
            <w:br/>
          </w:r>
          <w:r w:rsidRPr="006B5A73">
            <w:rPr>
              <w:lang w:eastAsia="es-MX"/>
            </w:rPr>
            <w:t>En 1989 se integra como comentarista deportivo a otra empresa del mismo grupo periodístico, Grupo Radio Alegría.</w:t>
          </w:r>
          <w:r w:rsidRPr="006B5A73">
            <w:br/>
          </w:r>
          <w:r w:rsidRPr="006B5A73">
            <w:br/>
          </w:r>
          <w:r w:rsidRPr="006B5A73">
            <w:rPr>
              <w:lang w:eastAsia="es-MX"/>
            </w:rPr>
            <w:t xml:space="preserve">En 1990 renuncia a dichas empresas, para integrarse como reportero a Editorial El Porvenir, que publica el periódico El Porvenir, integrándose al área de Deportes, en la fuente de fútbol soccer profesional, para la cobertura de los equipos de fútbol Tigres de la UANL y Rayados del Monterrey. Cubriendo en dicha empresa el </w:t>
          </w:r>
          <w:proofErr w:type="spellStart"/>
          <w:r w:rsidRPr="006B5A73">
            <w:rPr>
              <w:lang w:eastAsia="es-MX"/>
            </w:rPr>
            <w:t>Draft</w:t>
          </w:r>
          <w:proofErr w:type="spellEnd"/>
          <w:r w:rsidRPr="006B5A73">
            <w:rPr>
              <w:lang w:eastAsia="es-MX"/>
            </w:rPr>
            <w:t xml:space="preserve"> del fútbol mexicano que se realizó en Acapulco en 1990 y Cancún 1991. Además le toca participar en la cobertura de la final del futbol mexicano entre Monterrey y Atlante, en la temporada 92-93.</w:t>
          </w:r>
          <w:r w:rsidRPr="006B5A73">
            <w:br/>
          </w:r>
          <w:r w:rsidRPr="006B5A73">
            <w:br/>
          </w:r>
          <w:r w:rsidRPr="006B5A73">
            <w:rPr>
              <w:lang w:eastAsia="es-MX"/>
            </w:rPr>
            <w:t>En diciembre de 1999 renuncia a El Porvenir, para integrarse a la empresa Editorial Milenio, del periódico Milenio, para cumplir con la función de Co-editor de la Sección La Afición, donde deja de laborar en septiembre de 2001, por reajuste laboral.</w:t>
          </w:r>
          <w:r w:rsidRPr="006B5A73">
            <w:br/>
          </w:r>
          <w:r w:rsidRPr="006B5A73">
            <w:br/>
          </w:r>
          <w:r w:rsidRPr="006B5A73">
            <w:rPr>
              <w:lang w:eastAsia="es-MX"/>
            </w:rPr>
            <w:t>De ese tiempo a julio de 2002, trabaja en la Revista Patadas Regias, que se distribuía en los estadios de futbol de la localidad.</w:t>
          </w:r>
          <w:r w:rsidRPr="006B5A73">
            <w:br/>
          </w:r>
          <w:r w:rsidRPr="006B5A73">
            <w:rPr>
              <w:lang w:eastAsia="es-MX"/>
            </w:rPr>
            <w:t>En julio de 2002, ingresa al sector público, al Municipio de Ciudad Guadalupe, a la Dirección de Comunicación Social, como redactor del área, donde además auxiliaba en la elaboración de síntesis de prensa que se realizaba para el Alcalde en turno. En esta dependencia participaba de manera directa en la cobertura de eventos del Presidente Municipal, tanto públicos como privados, en las diferentes colonias.</w:t>
          </w:r>
          <w:r w:rsidRPr="006B5A73">
            <w:br/>
          </w:r>
          <w:r w:rsidRPr="006B5A73">
            <w:lastRenderedPageBreak/>
            <w:br/>
          </w:r>
          <w:r w:rsidRPr="006B5A73">
            <w:rPr>
              <w:lang w:eastAsia="es-MX"/>
            </w:rPr>
            <w:t>En octubre de 2005 es invitado a integrarse a la Dirección de Comunicación Social del Municipio de Monterrey, como Jefe de Prensa, en la atención a medios de difusión, cobertura y planeación de eventos del Alcalde en turno.</w:t>
          </w:r>
          <w:r w:rsidRPr="006B5A73">
            <w:br/>
          </w:r>
          <w:r w:rsidRPr="006B5A73">
            <w:br/>
          </w:r>
          <w:r w:rsidRPr="006B5A73">
            <w:rPr>
              <w:lang w:eastAsia="es-MX"/>
            </w:rPr>
            <w:t>Dentro del mismo municipio, en noviembre del 2006 pasa a la Coordinación de Comunicación Social de la Secretaría de Policía Preventiva de Monterrey, que posteriormente en agosto de 2013 se cambia la estructura orgánica y es denominada Secretaría de Seguridad Pública y Vialidad de Monterrey, puesto que desempeña hasta la fecha.</w:t>
          </w:r>
        </w:p>
      </w:sdtContent>
    </w:sdt>
    <w:p w14:paraId="791A850D" w14:textId="77777777" w:rsidR="00D76FF3" w:rsidRPr="00377513" w:rsidRDefault="009B58C1" w:rsidP="00064D78">
      <w:pPr>
        <w:pStyle w:val="Ttulo1"/>
        <w:rPr>
          <w:sz w:val="36"/>
        </w:rPr>
      </w:pPr>
      <w:r w:rsidRPr="00377513">
        <w:rPr>
          <w:sz w:val="36"/>
        </w:rPr>
        <w:t>Capacitación</w:t>
      </w:r>
    </w:p>
    <w:sdt>
      <w:sdtPr>
        <w:id w:val="1814760283"/>
      </w:sdtPr>
      <w:sdtEndPr/>
      <w:sdtContent>
        <w:sdt>
          <w:sdtPr>
            <w:id w:val="2056502412"/>
          </w:sdtPr>
          <w:sdtEndPr/>
          <w:sdtContent>
            <w:p w14:paraId="43180AD8" w14:textId="218B1FA4" w:rsidR="006B5A73" w:rsidRPr="006B5A73" w:rsidRDefault="006B5A73" w:rsidP="006B5A73">
              <w:r w:rsidRPr="006B5A73">
                <w:t>Curso de Redacción Periodística.</w:t>
              </w:r>
            </w:p>
            <w:p w14:paraId="0C64D212" w14:textId="77777777" w:rsidR="006B5A73" w:rsidRPr="006B5A73" w:rsidRDefault="006B5A73" w:rsidP="006B5A73">
              <w:r w:rsidRPr="006B5A73">
                <w:t>Curso de Transparencia para Enlaces Municipales.</w:t>
              </w:r>
            </w:p>
            <w:p w14:paraId="0514058C" w14:textId="287230B6" w:rsidR="001634A5" w:rsidRPr="00A52521" w:rsidRDefault="006B5A73" w:rsidP="006B5A73">
              <w:r w:rsidRPr="006B5A73">
                <w:t>Curso de Prevención de Delitos contra la Liber</w:t>
              </w:r>
              <w:bookmarkStart w:id="0" w:name="_GoBack"/>
              <w:bookmarkEnd w:id="0"/>
              <w:r w:rsidRPr="006B5A73">
                <w:t>tad de Expresión</w:t>
              </w:r>
              <w:r w:rsidR="00922286" w:rsidRPr="00922286">
                <w:t>.</w:t>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582B0" w14:textId="77777777" w:rsidR="0048774E" w:rsidRPr="00F36C1E" w:rsidRDefault="0048774E" w:rsidP="00F36C1E">
      <w:r>
        <w:separator/>
      </w:r>
    </w:p>
  </w:endnote>
  <w:endnote w:type="continuationSeparator" w:id="0">
    <w:p w14:paraId="56A0C123" w14:textId="77777777" w:rsidR="0048774E" w:rsidRPr="00F36C1E" w:rsidRDefault="0048774E"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6CCA4" w14:textId="77777777" w:rsidR="0048774E" w:rsidRPr="00F36C1E" w:rsidRDefault="0048774E" w:rsidP="00F36C1E">
      <w:r>
        <w:separator/>
      </w:r>
    </w:p>
  </w:footnote>
  <w:footnote w:type="continuationSeparator" w:id="0">
    <w:p w14:paraId="08F59F8C" w14:textId="77777777" w:rsidR="0048774E" w:rsidRPr="00F36C1E" w:rsidRDefault="0048774E" w:rsidP="00F36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BC210" w14:textId="77777777" w:rsidR="00A52521" w:rsidRPr="007363BC" w:rsidRDefault="005E6121" w:rsidP="007363BC">
    <w:r>
      <w:rPr>
        <w:noProof/>
        <w:lang w:eastAsia="es-MX"/>
      </w:rPr>
      <w:drawing>
        <wp:anchor distT="0" distB="0" distL="114300" distR="114300" simplePos="0" relativeHeight="251658240" behindDoc="1" locked="0" layoutInCell="1" allowOverlap="1" wp14:anchorId="3D45132B" wp14:editId="1DFD2427">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14:anchorId="1360A33E" wp14:editId="7D634867">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F8C55E8"/>
    <w:multiLevelType w:val="hybridMultilevel"/>
    <w:tmpl w:val="C7549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IGiTT3hQyXDmQj/RfLzDfFzluvKVJPV94G6Mf4zftVNM0gtIrbTPmuj7MHsL8V9jkRbZM/LdpT3CVlh0MpUxkw==" w:salt="UMsp4v6qX9bIMoxLp8M7Tg=="/>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64D78"/>
    <w:rsid w:val="000B65DC"/>
    <w:rsid w:val="000F58E6"/>
    <w:rsid w:val="00116892"/>
    <w:rsid w:val="001323CE"/>
    <w:rsid w:val="001634A5"/>
    <w:rsid w:val="00185482"/>
    <w:rsid w:val="001B32A2"/>
    <w:rsid w:val="00217B57"/>
    <w:rsid w:val="002620F1"/>
    <w:rsid w:val="002A6D64"/>
    <w:rsid w:val="002A7ED6"/>
    <w:rsid w:val="002E24FB"/>
    <w:rsid w:val="002F65E2"/>
    <w:rsid w:val="0033454C"/>
    <w:rsid w:val="00377513"/>
    <w:rsid w:val="003807AA"/>
    <w:rsid w:val="00383633"/>
    <w:rsid w:val="00391EAA"/>
    <w:rsid w:val="003A09F8"/>
    <w:rsid w:val="003C5A8D"/>
    <w:rsid w:val="003E712A"/>
    <w:rsid w:val="0045243C"/>
    <w:rsid w:val="00454F7E"/>
    <w:rsid w:val="0048774E"/>
    <w:rsid w:val="00495831"/>
    <w:rsid w:val="004D4738"/>
    <w:rsid w:val="00504355"/>
    <w:rsid w:val="00511490"/>
    <w:rsid w:val="00520B7F"/>
    <w:rsid w:val="00524300"/>
    <w:rsid w:val="005300C1"/>
    <w:rsid w:val="005430AB"/>
    <w:rsid w:val="005619D5"/>
    <w:rsid w:val="00564F07"/>
    <w:rsid w:val="005863CB"/>
    <w:rsid w:val="005C3D57"/>
    <w:rsid w:val="005E6121"/>
    <w:rsid w:val="005F5E00"/>
    <w:rsid w:val="00601603"/>
    <w:rsid w:val="006146C1"/>
    <w:rsid w:val="0061683D"/>
    <w:rsid w:val="0063479E"/>
    <w:rsid w:val="00635C5F"/>
    <w:rsid w:val="00651D3F"/>
    <w:rsid w:val="00653E89"/>
    <w:rsid w:val="0068206A"/>
    <w:rsid w:val="006B5A73"/>
    <w:rsid w:val="007104A6"/>
    <w:rsid w:val="00711676"/>
    <w:rsid w:val="00733D9B"/>
    <w:rsid w:val="007363BC"/>
    <w:rsid w:val="00762222"/>
    <w:rsid w:val="00765DB8"/>
    <w:rsid w:val="0079090E"/>
    <w:rsid w:val="007E633E"/>
    <w:rsid w:val="008170E1"/>
    <w:rsid w:val="008C7793"/>
    <w:rsid w:val="009013AB"/>
    <w:rsid w:val="00913CBA"/>
    <w:rsid w:val="00915D5D"/>
    <w:rsid w:val="0091619B"/>
    <w:rsid w:val="00916627"/>
    <w:rsid w:val="00922286"/>
    <w:rsid w:val="0093571F"/>
    <w:rsid w:val="00944298"/>
    <w:rsid w:val="009756EB"/>
    <w:rsid w:val="009B58C1"/>
    <w:rsid w:val="009F1EE8"/>
    <w:rsid w:val="00A52521"/>
    <w:rsid w:val="00A81308"/>
    <w:rsid w:val="00AC7AF8"/>
    <w:rsid w:val="00AD298A"/>
    <w:rsid w:val="00B575CC"/>
    <w:rsid w:val="00BB1E50"/>
    <w:rsid w:val="00C03E9B"/>
    <w:rsid w:val="00C66ABE"/>
    <w:rsid w:val="00C9187C"/>
    <w:rsid w:val="00CA5EED"/>
    <w:rsid w:val="00CB066A"/>
    <w:rsid w:val="00CF47DA"/>
    <w:rsid w:val="00CF7D28"/>
    <w:rsid w:val="00D33643"/>
    <w:rsid w:val="00D37D31"/>
    <w:rsid w:val="00D47BBF"/>
    <w:rsid w:val="00D76FF3"/>
    <w:rsid w:val="00D87E0A"/>
    <w:rsid w:val="00DD14DB"/>
    <w:rsid w:val="00DD46F3"/>
    <w:rsid w:val="00E32E5C"/>
    <w:rsid w:val="00E9058D"/>
    <w:rsid w:val="00EA2F2A"/>
    <w:rsid w:val="00EB280C"/>
    <w:rsid w:val="00F36C1E"/>
    <w:rsid w:val="00F3708A"/>
    <w:rsid w:val="00F44D94"/>
    <w:rsid w:val="00F65E0D"/>
    <w:rsid w:val="00F80D8D"/>
    <w:rsid w:val="00F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74BA2"/>
  <w15:docId w15:val="{C7B16BF7-9607-420E-AD17-CB6C11BD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2">
    <w:name w:val="heading 2"/>
    <w:basedOn w:val="Normal"/>
    <w:next w:val="Normal"/>
    <w:link w:val="Ttulo2Car"/>
    <w:uiPriority w:val="9"/>
    <w:semiHidden/>
    <w:unhideWhenUsed/>
    <w:qFormat/>
    <w:locked/>
    <w:rsid w:val="009222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 w:type="character" w:customStyle="1" w:styleId="Ttulo2Car">
    <w:name w:val="Título 2 Car"/>
    <w:basedOn w:val="Fuentedeprrafopredeter"/>
    <w:link w:val="Ttulo2"/>
    <w:uiPriority w:val="9"/>
    <w:semiHidden/>
    <w:rsid w:val="0092228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34D01"/>
    <w:rsid w:val="00190131"/>
    <w:rsid w:val="001C29EC"/>
    <w:rsid w:val="001D5412"/>
    <w:rsid w:val="001F6F5E"/>
    <w:rsid w:val="003B2EF0"/>
    <w:rsid w:val="003D1D20"/>
    <w:rsid w:val="003D614D"/>
    <w:rsid w:val="00434627"/>
    <w:rsid w:val="00451793"/>
    <w:rsid w:val="004D006E"/>
    <w:rsid w:val="005C4D79"/>
    <w:rsid w:val="0063543D"/>
    <w:rsid w:val="006C5C1E"/>
    <w:rsid w:val="0074788C"/>
    <w:rsid w:val="00770ABA"/>
    <w:rsid w:val="0078068D"/>
    <w:rsid w:val="008511AD"/>
    <w:rsid w:val="0089604D"/>
    <w:rsid w:val="008A074A"/>
    <w:rsid w:val="009818B9"/>
    <w:rsid w:val="009D3F43"/>
    <w:rsid w:val="009E0EB7"/>
    <w:rsid w:val="00A13702"/>
    <w:rsid w:val="00A44DD4"/>
    <w:rsid w:val="00AF0995"/>
    <w:rsid w:val="00C05ADD"/>
    <w:rsid w:val="00C11E25"/>
    <w:rsid w:val="00C657FB"/>
    <w:rsid w:val="00C9591D"/>
    <w:rsid w:val="00CA10C4"/>
    <w:rsid w:val="00DE67AD"/>
    <w:rsid w:val="00DE78C6"/>
    <w:rsid w:val="00E4485F"/>
    <w:rsid w:val="00E86E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0742D-0AEA-4602-815D-52A68BA8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2382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Alanis Escamilla</dc:creator>
  <cp:lastModifiedBy>Daniela Patricia Villarreal Ojeda</cp:lastModifiedBy>
  <cp:revision>4</cp:revision>
  <cp:lastPrinted>2022-01-28T18:02:00Z</cp:lastPrinted>
  <dcterms:created xsi:type="dcterms:W3CDTF">2024-05-23T20:32:00Z</dcterms:created>
  <dcterms:modified xsi:type="dcterms:W3CDTF">2024-05-23T20:36:00Z</dcterms:modified>
</cp:coreProperties>
</file>