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73703F"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EC3841">
                <w:t>Lic. Juana Rangel Flores</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CD0E8F">
            <w:t>Jefa</w:t>
          </w:r>
          <w:r w:rsidR="006D266B">
            <w:t xml:space="preserve"> </w:t>
          </w:r>
          <w:r w:rsidR="00EC3841">
            <w:t>de Resoluciones</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EC3841">
            <w:t>Inspección General de Comando</w:t>
          </w:r>
          <w:proofErr w:type="gramStart"/>
          <w:r w:rsidR="00EC3841">
            <w:t xml:space="preserve">, </w:t>
          </w:r>
          <w:r w:rsidR="00DD46F3">
            <w:t xml:space="preserve"> </w:t>
          </w:r>
          <w:r w:rsidR="00EC3841">
            <w:t>Inteligencia</w:t>
          </w:r>
          <w:proofErr w:type="gramEnd"/>
          <w:r w:rsidR="00EC3841">
            <w:t xml:space="preserve"> y Desarrollo Institucional</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proofErr w:type="gramStart"/>
          <w:r w:rsidR="00EC3841">
            <w:t>Mayo</w:t>
          </w:r>
          <w:proofErr w:type="gramEnd"/>
          <w:r w:rsidR="006D266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EC6562" w:rsidP="00F36C1E">
          <w:r w:rsidRPr="00EC6562">
            <w:rPr>
              <w:lang w:eastAsia="es-MX"/>
            </w:rPr>
            <w:t>Licenciad</w:t>
          </w:r>
          <w:r w:rsidR="00885C28">
            <w:t>a</w:t>
          </w:r>
          <w:r w:rsidRPr="00EC6562">
            <w:rPr>
              <w:lang w:eastAsia="es-MX"/>
            </w:rPr>
            <w:t xml:space="preserve"> en Derecho y Ciencias Jurídicas, egresad</w:t>
          </w:r>
          <w:r w:rsidR="00885C28">
            <w:t>a</w:t>
          </w:r>
          <w:r w:rsidRPr="00EC6562">
            <w:rPr>
              <w:lang w:eastAsia="es-MX"/>
            </w:rPr>
            <w:t xml:space="preserve"> y titulad</w:t>
          </w:r>
          <w:r w:rsidR="00885C28">
            <w:t>a</w:t>
          </w:r>
          <w:r w:rsidRPr="00EC6562">
            <w:rPr>
              <w:lang w:eastAsia="es-MX"/>
            </w:rPr>
            <w:t xml:space="preserve"> de la </w:t>
          </w:r>
          <w:r w:rsidR="00EC3841">
            <w:t xml:space="preserve">Universidad Autónoma de Nuevo León </w:t>
          </w:r>
          <w:r w:rsidR="00112D51">
            <w:rPr>
              <w:lang w:eastAsia="es-MX"/>
            </w:rPr>
            <w:t xml:space="preserve"> en el año 19</w:t>
          </w:r>
          <w:r w:rsidR="00112D51">
            <w:t>93</w:t>
          </w:r>
          <w:r w:rsidRPr="00EC6562">
            <w:rPr>
              <w:lang w:eastAsia="es-MX"/>
            </w:rPr>
            <w:t xml:space="preserve">, </w:t>
          </w:r>
          <w:r w:rsidR="00EC3841">
            <w:t xml:space="preserve"> </w:t>
          </w:r>
          <w:r w:rsidRPr="00EC6562">
            <w:rPr>
              <w:lang w:eastAsia="es-MX"/>
            </w:rPr>
            <w:t>comenzando su  carrera profesional</w:t>
          </w:r>
          <w:r w:rsidR="00EC3841">
            <w:t xml:space="preserve"> como escribiente en la A.M.P. Investigadora No. 2 </w:t>
          </w:r>
          <w:r w:rsidRPr="00EC6562">
            <w:rPr>
              <w:lang w:eastAsia="es-MX"/>
            </w:rPr>
            <w:t xml:space="preserve"> en </w:t>
          </w:r>
          <w:r w:rsidR="00EC3841">
            <w:t>San Nicolás de los Garza, N.L.</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493F6F" w:rsidP="00DD46F3">
          <w:r w:rsidRPr="00493F6F">
            <w:t xml:space="preserve">En el mes de abril  del año 1990, ingresa a la Procuraduría General de Justicia (ahora Fiscalía General de Justicia en el Estado de Nuevo León), desempeñándose como escribiente durante 11 años en Agencias del Ministerio Público del Municipio de San Nicolás y de Guadalupe Nuevo León. En </w:t>
          </w:r>
          <w:r w:rsidR="00112D51">
            <w:t>Junio d</w:t>
          </w:r>
          <w:r w:rsidRPr="00493F6F">
            <w:t>el 2001 nombrada Delegada del Ministerio Público</w:t>
          </w:r>
          <w:r w:rsidR="00112D51">
            <w:t xml:space="preserve"> en el área Conciliadora</w:t>
          </w:r>
          <w:r w:rsidRPr="00493F6F">
            <w:t xml:space="preserve"> en el Municipio de Guadalupe; en el año </w:t>
          </w:r>
          <w:r w:rsidR="00112D51">
            <w:t xml:space="preserve">2006 </w:t>
          </w:r>
          <w:r w:rsidRPr="00493F6F">
            <w:t xml:space="preserve">ascendió al cargo de Secretario del Ministerio Público en Asuntos Viales y desempeñándose como tal en el Municipio de Monterrey, Apodaca y  Santa Catarina Nuevo León; las actividades en dichos cargos fue la  investigación de los hechos puestos en conocimiento por parte de </w:t>
          </w:r>
          <w:r w:rsidR="00112D51">
            <w:t>la Institución de</w:t>
          </w:r>
          <w:r w:rsidRPr="00493F6F">
            <w:t xml:space="preserve"> Tránsito, así como de denuncias</w:t>
          </w:r>
          <w:r w:rsidR="00112D51">
            <w:t xml:space="preserve"> </w:t>
          </w:r>
          <w:r w:rsidR="00D43DD7">
            <w:t xml:space="preserve">o querellas </w:t>
          </w:r>
          <w:r w:rsidR="00112D51">
            <w:t xml:space="preserve">interpuestas directamente por </w:t>
          </w:r>
          <w:r w:rsidRPr="00493F6F">
            <w:t>l</w:t>
          </w:r>
          <w:r w:rsidR="00112D51">
            <w:t>os</w:t>
          </w:r>
          <w:r w:rsidRPr="00493F6F">
            <w:t xml:space="preserve"> ciudadano</w:t>
          </w:r>
          <w:r w:rsidR="00112D51">
            <w:t>s y procurar la conciliación de las partes en estos eventos.</w:t>
          </w:r>
          <w:r w:rsidR="00112D51">
            <w:br/>
          </w:r>
          <w:r w:rsidR="00112D51">
            <w:br/>
            <w:t>En Marzo del 2008</w:t>
          </w:r>
          <w:r w:rsidRPr="00493F6F">
            <w:t xml:space="preserve"> nombrada Agente del Ministerio Público</w:t>
          </w:r>
          <w:r w:rsidR="00112D51">
            <w:t>, asignada al área Especializada en A</w:t>
          </w:r>
          <w:r w:rsidRPr="00493F6F">
            <w:t xml:space="preserve">suntos </w:t>
          </w:r>
          <w:r w:rsidR="00112D51">
            <w:t>V</w:t>
          </w:r>
          <w:r w:rsidRPr="00493F6F">
            <w:t>iales</w:t>
          </w:r>
          <w:proofErr w:type="gramStart"/>
          <w:r w:rsidR="00112D51">
            <w:t>,</w:t>
          </w:r>
          <w:r w:rsidRPr="00493F6F">
            <w:t xml:space="preserve">  desempeñándose</w:t>
          </w:r>
          <w:proofErr w:type="gramEnd"/>
          <w:r w:rsidRPr="00493F6F">
            <w:t xml:space="preserve"> en dicho cargo en los municipios de Monterrey, Escobedo, San Pedro Garza García; en el año 2012 nombrada Agente del Ministerio Público Especializada en Sistema Penal Acusatorio, y desempeñándose con dicho cargo en los Municipios de San Nicolás de los Garza, Guadalupe y Monterrey Nuevo León. Las actividades en dicho cargo como </w:t>
          </w:r>
          <w:r w:rsidR="00112D51">
            <w:t xml:space="preserve">Agente del </w:t>
          </w:r>
          <w:r w:rsidRPr="00493F6F">
            <w:t>Ministerio Público fue la  investigación de los hechos pues</w:t>
          </w:r>
          <w:r w:rsidR="00112D51">
            <w:t xml:space="preserve">tos en conocimiento por parte tanto de </w:t>
          </w:r>
          <w:r w:rsidRPr="00493F6F">
            <w:t xml:space="preserve"> </w:t>
          </w:r>
          <w:r w:rsidR="00112D51">
            <w:t xml:space="preserve"> Policía como de </w:t>
          </w:r>
          <w:r w:rsidRPr="00493F6F">
            <w:t>Tránsito, así como de denuncias</w:t>
          </w:r>
          <w:r w:rsidR="00112D51">
            <w:t xml:space="preserve"> o querellas</w:t>
          </w:r>
          <w:r w:rsidRPr="00493F6F">
            <w:t xml:space="preserve"> interpuestas directamente</w:t>
          </w:r>
          <w:r w:rsidR="00112D51">
            <w:t xml:space="preserve"> los</w:t>
          </w:r>
          <w:r w:rsidR="00D43DD7">
            <w:t xml:space="preserve"> ciudadanos; </w:t>
          </w:r>
          <w:r w:rsidRPr="00493F6F">
            <w:t>así como en</w:t>
          </w:r>
          <w:r w:rsidR="00D43DD7">
            <w:t xml:space="preserve"> los casos donde procedía ejercer</w:t>
          </w:r>
          <w:r w:rsidRPr="00493F6F">
            <w:t xml:space="preserve"> la acción penal ante la Autoridad Judicial o bien, dictar resoluciones de </w:t>
          </w:r>
          <w:proofErr w:type="spellStart"/>
          <w:r w:rsidRPr="00493F6F">
            <w:t>Inejercicio</w:t>
          </w:r>
          <w:proofErr w:type="spellEnd"/>
          <w:r w:rsidRPr="00493F6F">
            <w:t xml:space="preserve"> de la acción Penal, es</w:t>
          </w:r>
          <w:r w:rsidR="00D43DD7">
            <w:t xml:space="preserve">to en el sistema tradicional, y </w:t>
          </w:r>
          <w:r w:rsidRPr="00493F6F">
            <w:t>en el sistema penal acusatorio implementado de forma gradual a partir del 2012, la</w:t>
          </w:r>
          <w:r w:rsidR="00D43DD7">
            <w:t xml:space="preserve"> función del Ministerio Público</w:t>
          </w:r>
          <w:r w:rsidRPr="00493F6F">
            <w:t xml:space="preserve"> comprendió  además de la investigación, acudir de manera presencial ante el Órgano </w:t>
          </w:r>
          <w:r w:rsidR="00CD0E8F" w:rsidRPr="00493F6F">
            <w:t>Jurisdiccional</w:t>
          </w:r>
          <w:r w:rsidRPr="00493F6F">
            <w:t xml:space="preserve"> para realizar en audiencia de manera oral las imputacion</w:t>
          </w:r>
          <w:r w:rsidR="00D43DD7">
            <w:t xml:space="preserve">es realizadas en contra de los </w:t>
          </w:r>
          <w:r w:rsidRPr="00493F6F">
            <w:t xml:space="preserve">probables responsables de algún hecho delictivo, así como llevar toda la secuela  </w:t>
          </w:r>
          <w:proofErr w:type="gramStart"/>
          <w:r w:rsidRPr="00493F6F">
            <w:lastRenderedPageBreak/>
            <w:t>procesal</w:t>
          </w:r>
          <w:proofErr w:type="gramEnd"/>
          <w:r w:rsidRPr="00493F6F">
            <w:t xml:space="preserve"> hasta el Juicio con el dictado de sentencia; e incluso la interposición de recursos en segunda instancia y conte</w:t>
          </w:r>
          <w:r w:rsidR="0004129E">
            <w:t>stación amparos.</w:t>
          </w:r>
          <w:r w:rsidR="0004129E">
            <w:br/>
          </w:r>
          <w:r w:rsidR="0004129E">
            <w:br/>
            <w:t xml:space="preserve">En abril </w:t>
          </w:r>
          <w:proofErr w:type="gramStart"/>
          <w:r w:rsidR="0004129E">
            <w:t>del  2017</w:t>
          </w:r>
          <w:proofErr w:type="gramEnd"/>
          <w:r w:rsidRPr="00493F6F">
            <w:t xml:space="preserve"> designada como Coordinadora de Agentes del Ministerio Público adscritos al C. Procurador.  Concluyendo en el puesto el 15 de Mayo del año 2018.</w:t>
          </w:r>
          <w:r w:rsidRPr="00493F6F">
            <w:br/>
          </w:r>
          <w:r w:rsidRPr="00493F6F">
            <w:br/>
            <w:t xml:space="preserve">En mayo del 2022 ingresa a la Secretaría de Seguridad y Protección  a la Ciudadanía de Monterrey Nuevo León, en el puesto de Jefa de Resoluciones  de la Coordinación de Asuntos Internos, donde </w:t>
          </w:r>
          <w:r>
            <w:t>s</w:t>
          </w:r>
          <w:r w:rsidRPr="00493F6F">
            <w:t>upervisa</w:t>
          </w:r>
          <w:r>
            <w:t xml:space="preserve"> la conclusión de los proc</w:t>
          </w:r>
          <w:r w:rsidRPr="00493F6F">
            <w:t xml:space="preserve">edimientos de investigación iniciados con motivo de las denuncias efectuadas en contra del personal de la Secretaría, verificando la debida integración de los mismos, con el fin de ser analizados para el probable </w:t>
          </w:r>
          <w:proofErr w:type="spellStart"/>
          <w:r w:rsidRPr="00493F6F">
            <w:t>fincamiento</w:t>
          </w:r>
          <w:proofErr w:type="spellEnd"/>
          <w:r w:rsidRPr="00493F6F">
            <w:t xml:space="preserve"> de responsabilidades de los involucrados en los hechos</w:t>
          </w:r>
          <w:r w:rsidR="00096575">
            <w:t>,</w:t>
          </w:r>
          <w:r w:rsidRPr="00493F6F">
            <w:t xml:space="preserve"> por el probable incumplimiento de obligaciones y deberes al Reglamento Interior de la Secretaría de Seguridad y Protección a la Ciudadanía y Reglamento del Servicio Profesional de Carrera Policial del municipio de Monterrey.</w:t>
          </w:r>
          <w:r w:rsidR="00096575">
            <w:t xml:space="preserve"> </w:t>
          </w:r>
          <w:r w:rsidR="00CD0E8F">
            <w:t>Así</w:t>
          </w:r>
          <w:r w:rsidR="00096575">
            <w:t xml:space="preserve"> como realizar proyectos de resolución que corresponda a cada asunto.</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6C55EF" w:rsidRDefault="006C55EF" w:rsidP="00C802D2">
              <w:pPr>
                <w:pStyle w:val="Encabezado"/>
                <w:numPr>
                  <w:ilvl w:val="0"/>
                  <w:numId w:val="1"/>
                </w:numPr>
                <w:contextualSpacing/>
              </w:pPr>
              <w:r>
                <w:t>En Octubre del 2001.- Curso-Taller  sobre investigación de Hechos de Tránsito Terrestre, impartido por el Instituto de Formación Profesional  de la entonces Procuraduría General de Justicia del Estado de Nuevo León, y la Secretaría de Vialidad y Tránsito de Monterrey.</w:t>
              </w:r>
            </w:p>
            <w:p w:rsidR="006C55EF" w:rsidRDefault="006C55EF" w:rsidP="00C802D2">
              <w:pPr>
                <w:pStyle w:val="Encabezado"/>
                <w:numPr>
                  <w:ilvl w:val="0"/>
                  <w:numId w:val="1"/>
                </w:numPr>
                <w:contextualSpacing/>
              </w:pPr>
              <w:r>
                <w:t xml:space="preserve">En Mayo 2003.- Curso </w:t>
              </w:r>
              <w:r w:rsidR="00CD0E8F">
                <w:t>capacitación de</w:t>
              </w:r>
              <w:r>
                <w:t xml:space="preserve"> Sistema de Gestión de Calidad ISO </w:t>
              </w:r>
              <w:proofErr w:type="gramStart"/>
              <w:r>
                <w:t>9001 :</w:t>
              </w:r>
              <w:proofErr w:type="gramEnd"/>
              <w:r>
                <w:t xml:space="preserve">2000 </w:t>
              </w:r>
              <w:r w:rsidR="00CD0E8F">
                <w:t>impartido</w:t>
              </w:r>
              <w:r>
                <w:t xml:space="preserve"> por la entonces</w:t>
              </w:r>
              <w:r w:rsidRPr="006C55EF">
                <w:t xml:space="preserve"> Procuraduría General de Justicia del Estado de Nuevo León</w:t>
              </w:r>
              <w:r w:rsidR="00CF52D8">
                <w:t>.</w:t>
              </w:r>
            </w:p>
            <w:p w:rsidR="006C55EF" w:rsidRPr="006C55EF" w:rsidRDefault="006C55EF" w:rsidP="006C55EF">
              <w:pPr>
                <w:pStyle w:val="Prrafodelista"/>
                <w:numPr>
                  <w:ilvl w:val="0"/>
                  <w:numId w:val="1"/>
                </w:numPr>
              </w:pPr>
              <w:r>
                <w:t xml:space="preserve">En Agosto 2004.- Curso Introductorio a reformas en materia penal y Procesal Penal, impartido por el Consejo de la Judicatura del Estado d N.L. y el Instituto de Formación Profesional </w:t>
              </w:r>
              <w:r w:rsidRPr="006C55EF">
                <w:t xml:space="preserve"> de la entonces Procuraduría General de Justicia del Estado de Nuevo León</w:t>
              </w:r>
            </w:p>
            <w:p w:rsidR="006C55EF" w:rsidRDefault="006C55EF" w:rsidP="006C55EF">
              <w:pPr>
                <w:pStyle w:val="Encabezado"/>
                <w:numPr>
                  <w:ilvl w:val="0"/>
                  <w:numId w:val="1"/>
                </w:numPr>
                <w:contextualSpacing/>
              </w:pPr>
              <w:r>
                <w:t xml:space="preserve">En agosto 2006.- </w:t>
              </w:r>
              <w:proofErr w:type="gramStart"/>
              <w:r>
                <w:t>Taller  de</w:t>
              </w:r>
              <w:proofErr w:type="gramEnd"/>
              <w:r>
                <w:t xml:space="preserve"> “El derecho de las mujeres nuevoleonesas  a </w:t>
              </w:r>
              <w:r w:rsidR="00CF52D8">
                <w:t>una vida sin violencia, impartido</w:t>
              </w:r>
              <w:r>
                <w:t xml:space="preserve"> por el Instituto Estatal de las Mujeres.</w:t>
              </w:r>
            </w:p>
            <w:p w:rsidR="006C55EF" w:rsidRPr="006C55EF" w:rsidRDefault="006C55EF" w:rsidP="006C55EF">
              <w:pPr>
                <w:pStyle w:val="Prrafodelista"/>
                <w:numPr>
                  <w:ilvl w:val="0"/>
                  <w:numId w:val="1"/>
                </w:numPr>
              </w:pPr>
              <w:r>
                <w:t xml:space="preserve">De abril  a Junio del 2007.- Curso de Juicios Orales  impartido por el Instituto de Formación Profesional </w:t>
              </w:r>
              <w:r w:rsidRPr="006C55EF">
                <w:t xml:space="preserve"> de la entonces Procuraduría General de Justicia del Estado de Nuevo León</w:t>
              </w:r>
            </w:p>
            <w:p w:rsidR="00871824" w:rsidRDefault="00CF52D8" w:rsidP="00E9058D">
              <w:pPr>
                <w:pStyle w:val="Encabezado"/>
                <w:numPr>
                  <w:ilvl w:val="0"/>
                  <w:numId w:val="1"/>
                </w:numPr>
                <w:contextualSpacing/>
              </w:pPr>
              <w:r>
                <w:t xml:space="preserve">De agosto a octubre del 2007.- Seminario de 30 horas relativo al tema: “El </w:t>
              </w:r>
              <w:proofErr w:type="gramStart"/>
              <w:r>
                <w:t>enfoque  de</w:t>
              </w:r>
              <w:proofErr w:type="gramEnd"/>
              <w:r>
                <w:t xml:space="preserve"> género en la procuración de justicia, impartido</w:t>
              </w:r>
              <w:r w:rsidRPr="00CF52D8">
                <w:t xml:space="preserve"> por el Instituto Estatal de las Mujeres</w:t>
              </w:r>
              <w:r>
                <w:t xml:space="preserve"> de N.L.</w:t>
              </w:r>
            </w:p>
            <w:p w:rsidR="00CF52D8" w:rsidRDefault="00CF52D8" w:rsidP="00BD4FBC">
              <w:pPr>
                <w:pStyle w:val="Prrafodelista"/>
                <w:numPr>
                  <w:ilvl w:val="0"/>
                  <w:numId w:val="1"/>
                </w:numPr>
              </w:pPr>
              <w:r>
                <w:t xml:space="preserve">Febrero 2009.- Ciclo de </w:t>
              </w:r>
              <w:r w:rsidR="00CD0E8F">
                <w:t>conferencias en</w:t>
              </w:r>
              <w:r>
                <w:t xml:space="preserve"> “Mediación </w:t>
              </w:r>
              <w:r w:rsidR="00CD0E8F">
                <w:t>Resolución de</w:t>
              </w:r>
              <w:r>
                <w:t xml:space="preserve"> conflictos sin litigio”, impartido por </w:t>
              </w:r>
              <w:proofErr w:type="spellStart"/>
              <w:r>
                <w:t>Coparmex</w:t>
              </w:r>
              <w:proofErr w:type="spellEnd"/>
              <w:r>
                <w:t xml:space="preserve"> N.L. </w:t>
              </w:r>
            </w:p>
            <w:p w:rsidR="00212876" w:rsidRDefault="00CF52D8" w:rsidP="00BD4FBC">
              <w:pPr>
                <w:pStyle w:val="Prrafodelista"/>
                <w:numPr>
                  <w:ilvl w:val="0"/>
                  <w:numId w:val="1"/>
                </w:numPr>
              </w:pPr>
              <w:r>
                <w:t>En Junio 2009.- Curso- Taller  de Mediación</w:t>
              </w:r>
              <w:r w:rsidR="00212876">
                <w:t xml:space="preserve"> y Conciliación de la Procuraduría General de Justicia, impartido por el Instituto de Formación Profesional </w:t>
              </w:r>
              <w:r w:rsidR="00212876" w:rsidRPr="00212876">
                <w:t xml:space="preserve"> de la entonces Procuraduría General de Justicia del Estado de Nuevo León</w:t>
              </w:r>
              <w:r w:rsidR="00212876">
                <w:t>.</w:t>
              </w:r>
            </w:p>
            <w:p w:rsidR="00212876" w:rsidRDefault="00212876" w:rsidP="00BD4FBC">
              <w:pPr>
                <w:pStyle w:val="Prrafodelista"/>
                <w:numPr>
                  <w:ilvl w:val="0"/>
                  <w:numId w:val="1"/>
                </w:numPr>
              </w:pPr>
              <w:r>
                <w:t>En Julio 2009.- Ciclo de Conferencias “Jueces, Fiscales y Defensores frente al Procedimiento Penal Acusatorio Juicios Orales”. Impartido por el Instituto Nacional de Estudios Superiores en Derecho Penal.</w:t>
              </w:r>
            </w:p>
            <w:p w:rsidR="00212876" w:rsidRDefault="00212876" w:rsidP="00212876">
              <w:pPr>
                <w:pStyle w:val="Prrafodelista"/>
                <w:numPr>
                  <w:ilvl w:val="0"/>
                  <w:numId w:val="1"/>
                </w:numPr>
              </w:pPr>
              <w:r>
                <w:lastRenderedPageBreak/>
                <w:t>En Noviembre 2009.- curso de Actualización en “Temas selectos para la instrumentación  del sistema penal acusatorio, impartido por el Instituto Nacional de Ciencias Penales (INACIPE)</w:t>
              </w:r>
            </w:p>
            <w:p w:rsidR="00212876" w:rsidRDefault="00CD0E8F" w:rsidP="00212876">
              <w:pPr>
                <w:pStyle w:val="Prrafodelista"/>
                <w:numPr>
                  <w:ilvl w:val="0"/>
                  <w:numId w:val="1"/>
                </w:numPr>
              </w:pPr>
              <w:r>
                <w:t>De Junio</w:t>
              </w:r>
              <w:r w:rsidR="00212876">
                <w:t xml:space="preserve"> a agosto 2011.- Capacitación Básica para Operadores </w:t>
              </w:r>
              <w:r>
                <w:t>del Nuevo</w:t>
              </w:r>
              <w:r w:rsidR="00212876">
                <w:t xml:space="preserve"> </w:t>
              </w:r>
              <w:r>
                <w:t>Sistema Penal</w:t>
              </w:r>
              <w:r w:rsidR="00212876">
                <w:t xml:space="preserve"> (enfoque Agente del Ministerio Público) con </w:t>
              </w:r>
              <w:r>
                <w:t>duración</w:t>
              </w:r>
              <w:r w:rsidR="00212876">
                <w:t xml:space="preserve"> de 150 horas, impartido por el Instituto de Formación </w:t>
              </w:r>
              <w:r>
                <w:t xml:space="preserve">Profesional </w:t>
              </w:r>
              <w:r w:rsidRPr="00212876">
                <w:t>de</w:t>
              </w:r>
              <w:r w:rsidR="00212876" w:rsidRPr="00212876">
                <w:t xml:space="preserve"> la entonces Procuraduría General de Justicia del Estado de Nuevo L</w:t>
              </w:r>
              <w:r w:rsidR="00212876">
                <w:t>eón.</w:t>
              </w:r>
            </w:p>
            <w:p w:rsidR="00231BD8" w:rsidRDefault="00F67769" w:rsidP="00540D1C">
              <w:pPr>
                <w:pStyle w:val="Prrafodelista"/>
                <w:numPr>
                  <w:ilvl w:val="0"/>
                  <w:numId w:val="1"/>
                </w:numPr>
              </w:pPr>
              <w:r>
                <w:t xml:space="preserve">En Mayo 2012.- Taller sobre coordinación policial en el proceso de investigación </w:t>
              </w:r>
              <w:r w:rsidR="00CD0E8F">
                <w:t>criminal,</w:t>
              </w:r>
              <w:r>
                <w:t xml:space="preserve"> impartido en la Academia de Policía de los </w:t>
              </w:r>
              <w:proofErr w:type="spellStart"/>
              <w:r>
                <w:t>Angeles</w:t>
              </w:r>
              <w:proofErr w:type="spellEnd"/>
              <w:r>
                <w:t>, E.U. (LAPD).</w:t>
              </w:r>
            </w:p>
            <w:p w:rsidR="00F67769" w:rsidRDefault="00F67769" w:rsidP="00540D1C">
              <w:pPr>
                <w:pStyle w:val="Prrafodelista"/>
                <w:numPr>
                  <w:ilvl w:val="0"/>
                  <w:numId w:val="1"/>
                </w:numPr>
              </w:pPr>
              <w:r>
                <w:t xml:space="preserve">En noviembre del 2012.- curso de “La investigación en el proceso penal oral acusatorio”, impartido por el Instituto de Estudios Superiores y </w:t>
              </w:r>
              <w:r w:rsidR="00CD0E8F">
                <w:t>Estratégicos</w:t>
              </w:r>
              <w:r>
                <w:t xml:space="preserve"> siglo XX.</w:t>
              </w:r>
            </w:p>
            <w:p w:rsidR="004120AC" w:rsidRDefault="00F67769" w:rsidP="00A66429">
              <w:pPr>
                <w:pStyle w:val="Prrafodelista"/>
                <w:numPr>
                  <w:ilvl w:val="0"/>
                  <w:numId w:val="1"/>
                </w:numPr>
              </w:pPr>
              <w:r>
                <w:t>En o</w:t>
              </w:r>
              <w:r w:rsidR="00CD0E8F">
                <w:t xml:space="preserve">ctubre 2014.- Curso de “Taller </w:t>
              </w:r>
              <w:r>
                <w:t xml:space="preserve">de Formador de Formadores en Litigación Oral </w:t>
              </w:r>
              <w:r w:rsidR="00CD0E8F">
                <w:t>Estratégica</w:t>
              </w:r>
              <w:r>
                <w:t xml:space="preserve"> en el Proceso Penal para Agentes del Ministerio Público”, impartido por el Instituto de Formación </w:t>
              </w:r>
              <w:r w:rsidR="00CD0E8F">
                <w:t xml:space="preserve">Profesional </w:t>
              </w:r>
              <w:r w:rsidR="00CD0E8F" w:rsidRPr="00F67769">
                <w:t>de</w:t>
              </w:r>
              <w:r w:rsidRPr="00F67769">
                <w:t xml:space="preserve"> la entonces Procuraduría General de Justicia del Estado de Nuevo León</w:t>
              </w:r>
              <w:r>
                <w:t>.</w:t>
              </w:r>
            </w:p>
            <w:p w:rsidR="004120AC" w:rsidRPr="004120AC" w:rsidRDefault="00F67769" w:rsidP="00A66429">
              <w:pPr>
                <w:pStyle w:val="Prrafodelista"/>
                <w:numPr>
                  <w:ilvl w:val="0"/>
                  <w:numId w:val="1"/>
                </w:numPr>
              </w:pPr>
              <w:r>
                <w:t>En Junio 2015.- Curso de</w:t>
              </w:r>
              <w:proofErr w:type="gramStart"/>
              <w:r>
                <w:t xml:space="preserve">:  </w:t>
              </w:r>
              <w:r w:rsidR="00CD0E8F">
                <w:t>Catálogos</w:t>
              </w:r>
              <w:proofErr w:type="gramEnd"/>
              <w:r>
                <w:t xml:space="preserve"> de servicios del Instituto de </w:t>
              </w:r>
              <w:r w:rsidR="00CD0E8F">
                <w:t>Criminalística</w:t>
              </w:r>
              <w:r>
                <w:t xml:space="preserve"> y Servicios Periciales y la Dirección de </w:t>
              </w:r>
              <w:r w:rsidR="00CD0E8F">
                <w:t>Análisis</w:t>
              </w:r>
              <w:r>
                <w:t xml:space="preserve"> de Información</w:t>
              </w:r>
              <w:r w:rsidR="00CD0E8F">
                <w:t>.</w:t>
              </w:r>
              <w:r w:rsidR="00CD0E8F" w:rsidRPr="004120AC">
                <w:t>”</w:t>
              </w:r>
              <w:r w:rsidR="004120AC" w:rsidRPr="004120AC">
                <w:t xml:space="preserve">, impartido por el Instituto de Formación </w:t>
              </w:r>
              <w:r w:rsidR="00CD0E8F" w:rsidRPr="004120AC">
                <w:t>Profesional de</w:t>
              </w:r>
              <w:r w:rsidR="004120AC" w:rsidRPr="004120AC">
                <w:t xml:space="preserve"> la entonces Procuraduría General de Justicia del Estado de Nuevo León.</w:t>
              </w:r>
            </w:p>
            <w:p w:rsidR="001634A5" w:rsidRPr="00F67769" w:rsidRDefault="0073703F" w:rsidP="00F67769"/>
          </w:sdtContent>
        </w:sdt>
      </w:sdtContent>
    </w:sdt>
    <w:sectPr w:rsidR="001634A5" w:rsidRPr="00F67769"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03F" w:rsidRPr="00F36C1E" w:rsidRDefault="0073703F" w:rsidP="00F36C1E">
      <w:r>
        <w:separator/>
      </w:r>
    </w:p>
  </w:endnote>
  <w:endnote w:type="continuationSeparator" w:id="0">
    <w:p w:rsidR="0073703F" w:rsidRPr="00F36C1E" w:rsidRDefault="0073703F"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03F" w:rsidRPr="00F36C1E" w:rsidRDefault="0073703F" w:rsidP="00F36C1E">
      <w:r>
        <w:separator/>
      </w:r>
    </w:p>
  </w:footnote>
  <w:footnote w:type="continuationSeparator" w:id="0">
    <w:p w:rsidR="0073703F" w:rsidRPr="00F36C1E" w:rsidRDefault="0073703F"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201EF9" w:rsidP="007363BC">
    <w:r>
      <w:rPr>
        <w:noProof/>
        <w:lang w:val="es-ES" w:eastAsia="es-ES"/>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val="es-ES" w:eastAsia="es-ES"/>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uv4MytRRAcdSP/PE2t01aO+5xq815aGxchsLaiEIdmlkZmhBA01RZGDlK0oa/xD1sC+4iRT5Pfi5aIXdnmZ87A==" w:salt="SOXI6VnfrcmSXJqezOSVY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070FC"/>
    <w:rsid w:val="0004129E"/>
    <w:rsid w:val="00050FB8"/>
    <w:rsid w:val="00064D78"/>
    <w:rsid w:val="00096575"/>
    <w:rsid w:val="000C2639"/>
    <w:rsid w:val="00112D51"/>
    <w:rsid w:val="001141BE"/>
    <w:rsid w:val="001634A5"/>
    <w:rsid w:val="00185482"/>
    <w:rsid w:val="001B32A2"/>
    <w:rsid w:val="001B5BB7"/>
    <w:rsid w:val="00201EF9"/>
    <w:rsid w:val="00212876"/>
    <w:rsid w:val="00217B57"/>
    <w:rsid w:val="00231BD8"/>
    <w:rsid w:val="002343F4"/>
    <w:rsid w:val="002620F1"/>
    <w:rsid w:val="002E3442"/>
    <w:rsid w:val="0033454C"/>
    <w:rsid w:val="003844A7"/>
    <w:rsid w:val="003A09F8"/>
    <w:rsid w:val="00400BFC"/>
    <w:rsid w:val="00402917"/>
    <w:rsid w:val="004120AC"/>
    <w:rsid w:val="00457ECC"/>
    <w:rsid w:val="004734F6"/>
    <w:rsid w:val="00493F6F"/>
    <w:rsid w:val="00506B4B"/>
    <w:rsid w:val="00520B7F"/>
    <w:rsid w:val="00525B95"/>
    <w:rsid w:val="005300C1"/>
    <w:rsid w:val="00546DDE"/>
    <w:rsid w:val="005C3D57"/>
    <w:rsid w:val="005F5E00"/>
    <w:rsid w:val="006146C1"/>
    <w:rsid w:val="0063799D"/>
    <w:rsid w:val="0066564A"/>
    <w:rsid w:val="006667B7"/>
    <w:rsid w:val="0067418A"/>
    <w:rsid w:val="0068206A"/>
    <w:rsid w:val="00686442"/>
    <w:rsid w:val="006B248F"/>
    <w:rsid w:val="006B6E88"/>
    <w:rsid w:val="006C55EF"/>
    <w:rsid w:val="006D266B"/>
    <w:rsid w:val="007125D6"/>
    <w:rsid w:val="00734D78"/>
    <w:rsid w:val="007363BC"/>
    <w:rsid w:val="0073703F"/>
    <w:rsid w:val="008213B6"/>
    <w:rsid w:val="00822CB8"/>
    <w:rsid w:val="00871824"/>
    <w:rsid w:val="00885C28"/>
    <w:rsid w:val="008A560F"/>
    <w:rsid w:val="008C7793"/>
    <w:rsid w:val="008D063A"/>
    <w:rsid w:val="009020C0"/>
    <w:rsid w:val="00913CBA"/>
    <w:rsid w:val="00915D5D"/>
    <w:rsid w:val="00916627"/>
    <w:rsid w:val="00944298"/>
    <w:rsid w:val="009B58C1"/>
    <w:rsid w:val="00A00CBA"/>
    <w:rsid w:val="00A52521"/>
    <w:rsid w:val="00A74CA7"/>
    <w:rsid w:val="00AD298A"/>
    <w:rsid w:val="00BB1E50"/>
    <w:rsid w:val="00BD20B8"/>
    <w:rsid w:val="00BD4FBC"/>
    <w:rsid w:val="00BF0D2C"/>
    <w:rsid w:val="00C03E9B"/>
    <w:rsid w:val="00C9187C"/>
    <w:rsid w:val="00CA5EED"/>
    <w:rsid w:val="00CD0E8F"/>
    <w:rsid w:val="00CF52D8"/>
    <w:rsid w:val="00CF7D28"/>
    <w:rsid w:val="00D33643"/>
    <w:rsid w:val="00D43DD7"/>
    <w:rsid w:val="00D47BBF"/>
    <w:rsid w:val="00D76FF3"/>
    <w:rsid w:val="00D87E0A"/>
    <w:rsid w:val="00DA0E1E"/>
    <w:rsid w:val="00DD46F3"/>
    <w:rsid w:val="00DE7DF8"/>
    <w:rsid w:val="00DF247B"/>
    <w:rsid w:val="00E12C11"/>
    <w:rsid w:val="00E423C4"/>
    <w:rsid w:val="00E533EE"/>
    <w:rsid w:val="00E9058D"/>
    <w:rsid w:val="00EA2F2A"/>
    <w:rsid w:val="00EB280C"/>
    <w:rsid w:val="00EC3841"/>
    <w:rsid w:val="00EC6562"/>
    <w:rsid w:val="00F36C1E"/>
    <w:rsid w:val="00F3708A"/>
    <w:rsid w:val="00F44D94"/>
    <w:rsid w:val="00F67769"/>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270AC-7531-4717-A84E-DB1B384B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3D4A0D"/>
    <w:rsid w:val="003D614D"/>
    <w:rsid w:val="00434627"/>
    <w:rsid w:val="00451793"/>
    <w:rsid w:val="00451DF0"/>
    <w:rsid w:val="004C1170"/>
    <w:rsid w:val="004D006E"/>
    <w:rsid w:val="005107BB"/>
    <w:rsid w:val="00581E61"/>
    <w:rsid w:val="00593019"/>
    <w:rsid w:val="005C4D79"/>
    <w:rsid w:val="005E23A4"/>
    <w:rsid w:val="006C5C1E"/>
    <w:rsid w:val="0074788C"/>
    <w:rsid w:val="0078068D"/>
    <w:rsid w:val="00781AA6"/>
    <w:rsid w:val="008511AD"/>
    <w:rsid w:val="0089604D"/>
    <w:rsid w:val="008E6BF0"/>
    <w:rsid w:val="00936FF2"/>
    <w:rsid w:val="0096408D"/>
    <w:rsid w:val="00973F86"/>
    <w:rsid w:val="009D3F43"/>
    <w:rsid w:val="009E0EB7"/>
    <w:rsid w:val="00A13702"/>
    <w:rsid w:val="00A44DD4"/>
    <w:rsid w:val="00C05109"/>
    <w:rsid w:val="00C05ADD"/>
    <w:rsid w:val="00DE78C6"/>
    <w:rsid w:val="00FF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4CE4-77A9-45E8-8E26-B01019F0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Villarreal</cp:lastModifiedBy>
  <cp:revision>3</cp:revision>
  <cp:lastPrinted>2022-01-28T18:02:00Z</cp:lastPrinted>
  <dcterms:created xsi:type="dcterms:W3CDTF">2022-06-08T16:48:00Z</dcterms:created>
  <dcterms:modified xsi:type="dcterms:W3CDTF">2024-03-13T19:04:00Z</dcterms:modified>
</cp:coreProperties>
</file>