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B" w:rsidRPr="00B3151D" w:rsidRDefault="00B3151D" w:rsidP="00B3151D">
      <w:pPr>
        <w:pStyle w:val="Ttulo1"/>
        <w:ind w:left="0"/>
        <w:rPr>
          <w:sz w:val="36"/>
          <w:szCs w:val="36"/>
          <w:u w:val="none"/>
        </w:rPr>
      </w:pPr>
      <w:bookmarkStart w:id="0" w:name="_GoBack"/>
      <w:bookmarkEnd w:id="0"/>
      <w:r w:rsidRPr="00B3151D">
        <w:rPr>
          <w:sz w:val="36"/>
          <w:szCs w:val="36"/>
          <w:u w:val="none"/>
        </w:rPr>
        <w:t>ARQ.</w:t>
      </w:r>
      <w:r w:rsidRPr="00B3151D">
        <w:rPr>
          <w:spacing w:val="-14"/>
          <w:sz w:val="36"/>
          <w:szCs w:val="36"/>
          <w:u w:val="none"/>
        </w:rPr>
        <w:t xml:space="preserve"> </w:t>
      </w:r>
      <w:r w:rsidRPr="00B3151D">
        <w:rPr>
          <w:sz w:val="36"/>
          <w:szCs w:val="36"/>
          <w:u w:val="none"/>
        </w:rPr>
        <w:t>VANESSA</w:t>
      </w:r>
      <w:r w:rsidRPr="00B3151D">
        <w:rPr>
          <w:spacing w:val="-6"/>
          <w:sz w:val="36"/>
          <w:szCs w:val="36"/>
          <w:u w:val="none"/>
        </w:rPr>
        <w:t xml:space="preserve"> </w:t>
      </w:r>
      <w:r w:rsidRPr="00B3151D">
        <w:rPr>
          <w:sz w:val="36"/>
          <w:szCs w:val="36"/>
          <w:u w:val="none"/>
        </w:rPr>
        <w:t>VIDA</w:t>
      </w:r>
      <w:r w:rsidRPr="00B3151D">
        <w:rPr>
          <w:spacing w:val="-6"/>
          <w:sz w:val="36"/>
          <w:szCs w:val="36"/>
          <w:u w:val="none"/>
        </w:rPr>
        <w:t xml:space="preserve"> </w:t>
      </w:r>
      <w:r w:rsidRPr="00B3151D">
        <w:rPr>
          <w:sz w:val="36"/>
          <w:szCs w:val="36"/>
          <w:u w:val="none"/>
        </w:rPr>
        <w:t>STEELE</w:t>
      </w:r>
      <w:r w:rsidRPr="00B3151D">
        <w:rPr>
          <w:spacing w:val="-8"/>
          <w:sz w:val="36"/>
          <w:szCs w:val="36"/>
          <w:u w:val="none"/>
        </w:rPr>
        <w:t xml:space="preserve"> </w:t>
      </w:r>
      <w:r w:rsidRPr="00B3151D">
        <w:rPr>
          <w:sz w:val="36"/>
          <w:szCs w:val="36"/>
          <w:u w:val="none"/>
        </w:rPr>
        <w:t>SALINAS</w:t>
      </w:r>
    </w:p>
    <w:p w:rsidR="001D116B" w:rsidRDefault="00B3151D">
      <w:pPr>
        <w:pStyle w:val="Textoindependiente"/>
        <w:spacing w:before="177" w:line="261" w:lineRule="auto"/>
        <w:ind w:left="101"/>
      </w:pPr>
      <w:r>
        <w:t>Actualmente</w:t>
      </w:r>
      <w:r>
        <w:rPr>
          <w:spacing w:val="1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encuentra</w:t>
      </w:r>
      <w:r>
        <w:rPr>
          <w:spacing w:val="10"/>
        </w:rPr>
        <w:t xml:space="preserve"> </w:t>
      </w:r>
      <w:r>
        <w:t>desempeñándose</w:t>
      </w:r>
      <w:r>
        <w:rPr>
          <w:spacing w:val="1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Asesora</w:t>
      </w:r>
      <w:r>
        <w:rPr>
          <w:spacing w:val="1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Desarrollo</w:t>
      </w:r>
      <w:r>
        <w:rPr>
          <w:spacing w:val="-51"/>
        </w:rPr>
        <w:t xml:space="preserve"> </w:t>
      </w:r>
      <w:r>
        <w:t>Compacto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Urbano</w:t>
      </w:r>
      <w:r>
        <w:rPr>
          <w:spacing w:val="2"/>
        </w:rPr>
        <w:t xml:space="preserve"> </w:t>
      </w:r>
      <w:r>
        <w:t>Sostenible,</w:t>
      </w:r>
      <w:r>
        <w:rPr>
          <w:spacing w:val="-6"/>
        </w:rPr>
        <w:t xml:space="preserve"> </w:t>
      </w:r>
      <w:r>
        <w:t>del Municipio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Monterrey.</w:t>
      </w:r>
    </w:p>
    <w:p w:rsidR="001D116B" w:rsidRDefault="00B3151D">
      <w:pPr>
        <w:pStyle w:val="Ttulo1"/>
        <w:spacing w:before="152"/>
        <w:rPr>
          <w:u w:val="none"/>
        </w:rPr>
      </w:pPr>
      <w:r>
        <w:t>Actividades</w:t>
      </w:r>
      <w:r>
        <w:rPr>
          <w:spacing w:val="-5"/>
        </w:rPr>
        <w:t xml:space="preserve"> </w:t>
      </w:r>
      <w:r>
        <w:t>académicas</w:t>
      </w:r>
    </w:p>
    <w:p w:rsidR="001D116B" w:rsidRDefault="001D116B">
      <w:pPr>
        <w:pStyle w:val="Textoindependiente"/>
        <w:spacing w:before="1"/>
        <w:rPr>
          <w:b/>
          <w:sz w:val="11"/>
        </w:rPr>
      </w:pPr>
    </w:p>
    <w:p w:rsidR="001D116B" w:rsidRDefault="00B3151D">
      <w:pPr>
        <w:pStyle w:val="Textoindependiente"/>
        <w:spacing w:before="52"/>
        <w:ind w:left="101"/>
      </w:pPr>
      <w:r>
        <w:t>Arquitecta,</w:t>
      </w:r>
      <w:r>
        <w:rPr>
          <w:spacing w:val="-5"/>
        </w:rPr>
        <w:t xml:space="preserve"> </w:t>
      </w:r>
      <w:r>
        <w:t>Egresada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Arquitectura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Autónoma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N.L.</w:t>
      </w:r>
    </w:p>
    <w:p w:rsidR="001D116B" w:rsidRDefault="00B3151D">
      <w:pPr>
        <w:pStyle w:val="Ttulo1"/>
        <w:spacing w:before="188"/>
        <w:rPr>
          <w:u w:val="none"/>
        </w:rPr>
      </w:pPr>
      <w:r>
        <w:t>Cursos</w:t>
      </w:r>
    </w:p>
    <w:p w:rsidR="001D116B" w:rsidRDefault="00B3151D">
      <w:pPr>
        <w:pStyle w:val="Textoindependiente"/>
        <w:spacing w:before="176" w:line="259" w:lineRule="auto"/>
        <w:ind w:left="101" w:right="105"/>
        <w:jc w:val="both"/>
      </w:pPr>
      <w:r>
        <w:t>Ha participado en diversos cursos por mencionar algunos: Ley de Servidores Públicos del</w:t>
      </w:r>
      <w:r>
        <w:rPr>
          <w:spacing w:val="1"/>
        </w:rPr>
        <w:t xml:space="preserve"> </w:t>
      </w:r>
      <w:r>
        <w:t>Estado y Municipios de Nuevo León, Dispositivos de seguridad en Estaciones de servicio</w:t>
      </w:r>
      <w:r>
        <w:rPr>
          <w:spacing w:val="1"/>
        </w:rPr>
        <w:t xml:space="preserve"> </w:t>
      </w:r>
      <w:r>
        <w:t>(gasoliner</w:t>
      </w:r>
      <w:r>
        <w:t>as), Reglamento de la Ley y Protección contra Incendios y materiales peligrosos,</w:t>
      </w:r>
      <w:r>
        <w:rPr>
          <w:spacing w:val="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calidez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regiomontanos</w:t>
      </w:r>
    </w:p>
    <w:p w:rsidR="001D116B" w:rsidRDefault="00B3151D">
      <w:pPr>
        <w:pStyle w:val="Ttulo1"/>
        <w:spacing w:before="166"/>
        <w:rPr>
          <w:u w:val="none"/>
        </w:rPr>
      </w:pPr>
      <w:r>
        <w:t>Actividad</w:t>
      </w:r>
      <w:r>
        <w:rPr>
          <w:spacing w:val="-8"/>
        </w:rPr>
        <w:t xml:space="preserve"> </w:t>
      </w:r>
      <w:r>
        <w:t>profesional</w:t>
      </w:r>
    </w:p>
    <w:p w:rsidR="001D116B" w:rsidRDefault="00B3151D">
      <w:pPr>
        <w:pStyle w:val="Textoindependiente"/>
        <w:spacing w:before="177" w:line="259" w:lineRule="auto"/>
        <w:ind w:left="101" w:right="99"/>
        <w:jc w:val="both"/>
      </w:pPr>
      <w:r>
        <w:t>Consiste principalmente en haber desempeñado diferentes cargos en la Administración</w:t>
      </w:r>
      <w:r>
        <w:rPr>
          <w:spacing w:val="1"/>
        </w:rPr>
        <w:t xml:space="preserve"> </w:t>
      </w:r>
      <w:r>
        <w:t>Pública t</w:t>
      </w:r>
      <w:r>
        <w:t>ales como; Coordinadora de Servicios, Industria y Multifamiliar de la Secretaría de</w:t>
      </w:r>
      <w:r>
        <w:rPr>
          <w:spacing w:val="-52"/>
        </w:rPr>
        <w:t xml:space="preserve"> </w:t>
      </w:r>
      <w:r>
        <w:t>Desarrollo Urbano y Ecología del Municipio de Monterrey (2009-2013), Jefa de Área de</w:t>
      </w:r>
      <w:r>
        <w:rPr>
          <w:spacing w:val="1"/>
        </w:rPr>
        <w:t xml:space="preserve"> </w:t>
      </w:r>
      <w:r>
        <w:rPr>
          <w:spacing w:val="-1"/>
        </w:rPr>
        <w:t>Proyectos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Dirección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infraestructura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FOMERREY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Nuevo</w:t>
      </w:r>
      <w:r>
        <w:rPr>
          <w:spacing w:val="-52"/>
        </w:rPr>
        <w:t xml:space="preserve"> </w:t>
      </w:r>
      <w:r>
        <w:t>León (2005-2006), Jefatura de Control y Seguimiento en el Fideicomiso Ciudad Solidaridad,</w:t>
      </w:r>
      <w:r>
        <w:rPr>
          <w:spacing w:val="-52"/>
        </w:rPr>
        <w:t xml:space="preserve"> </w:t>
      </w:r>
      <w:r>
        <w:t>en Gobierno del Estado de Nuevo León (2004-2005), se desempeñó también como Jefa de</w:t>
      </w:r>
      <w:r>
        <w:rPr>
          <w:spacing w:val="1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Direcciones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Fraccionamiento,</w:t>
      </w:r>
      <w:r>
        <w:rPr>
          <w:spacing w:val="-9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</w:t>
      </w:r>
      <w:r>
        <w:t>ón</w:t>
      </w:r>
      <w:r>
        <w:rPr>
          <w:spacing w:val="-3"/>
        </w:rPr>
        <w:t xml:space="preserve"> </w:t>
      </w:r>
      <w:r>
        <w:t>Urbana</w:t>
      </w:r>
      <w:r>
        <w:rPr>
          <w:spacing w:val="-1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Secretaria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Urbano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Ecología</w:t>
      </w:r>
      <w:r>
        <w:rPr>
          <w:spacing w:val="-1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Monterrey</w:t>
      </w:r>
      <w:r>
        <w:rPr>
          <w:spacing w:val="-2"/>
        </w:rPr>
        <w:t xml:space="preserve"> </w:t>
      </w:r>
      <w:r>
        <w:t>(1999-2004).</w:t>
      </w:r>
    </w:p>
    <w:p w:rsidR="001D116B" w:rsidRDefault="00B3151D">
      <w:pPr>
        <w:pStyle w:val="Textoindependiente"/>
        <w:spacing w:before="164" w:line="259" w:lineRule="auto"/>
        <w:ind w:left="101" w:right="115"/>
        <w:jc w:val="both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ha</w:t>
      </w:r>
      <w:r>
        <w:rPr>
          <w:spacing w:val="-19"/>
        </w:rPr>
        <w:t xml:space="preserve"> </w:t>
      </w:r>
      <w:r>
        <w:rPr>
          <w:spacing w:val="-1"/>
        </w:rPr>
        <w:t>desempeñado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Sector</w:t>
      </w:r>
      <w:r>
        <w:rPr>
          <w:spacing w:val="-18"/>
        </w:rPr>
        <w:t xml:space="preserve"> </w:t>
      </w:r>
      <w:r>
        <w:rPr>
          <w:spacing w:val="-1"/>
        </w:rPr>
        <w:t>Privado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Consultora</w:t>
      </w:r>
      <w:r>
        <w:rPr>
          <w:spacing w:val="-18"/>
        </w:rPr>
        <w:t xml:space="preserve"> </w:t>
      </w:r>
      <w:r>
        <w:t>Especialista</w:t>
      </w:r>
      <w:r>
        <w:rPr>
          <w:spacing w:val="-2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Urbano</w:t>
      </w:r>
      <w:r>
        <w:rPr>
          <w:spacing w:val="-51"/>
        </w:rPr>
        <w:t xml:space="preserve"> </w:t>
      </w:r>
      <w:r>
        <w:t>(2013-1017) así como Especialista en Gestión Urbana de la empresa GP vivienda (2022-</w:t>
      </w:r>
      <w:r>
        <w:rPr>
          <w:spacing w:val="1"/>
        </w:rPr>
        <w:t xml:space="preserve"> </w:t>
      </w:r>
      <w:r>
        <w:t>2023).</w:t>
      </w:r>
    </w:p>
    <w:sectPr w:rsidR="001D116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B"/>
    <w:rsid w:val="001D116B"/>
    <w:rsid w:val="00B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8CFD"/>
  <w15:docId w15:val="{8D4BBE76-3E03-4ACF-97BA-D64EE62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2"/>
      <w:ind w:left="10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lizardo De Anda</dc:creator>
  <cp:lastModifiedBy>Perla Cecilia Martinez Cardona</cp:lastModifiedBy>
  <cp:revision>2</cp:revision>
  <dcterms:created xsi:type="dcterms:W3CDTF">2023-06-19T21:31:00Z</dcterms:created>
  <dcterms:modified xsi:type="dcterms:W3CDTF">2023-06-19T21:31:00Z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2023-06-19T00:00:00Z</vt:filetime>
  </property>
</Properties>
</file>