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C55E" w14:textId="5E57F520" w:rsidR="004344F3" w:rsidRPr="00721122" w:rsidRDefault="004344F3" w:rsidP="004344F3">
      <w:pPr>
        <w:pStyle w:val="Ttulo2"/>
        <w:shd w:val="clear" w:color="auto" w:fill="FFFFFF"/>
        <w:spacing w:before="300" w:beforeAutospacing="0" w:after="120" w:afterAutospacing="0"/>
        <w:rPr>
          <w:rFonts w:ascii="Arial" w:hAnsi="Arial" w:cs="Arial"/>
          <w:color w:val="404040" w:themeColor="text1" w:themeTint="BF"/>
          <w:sz w:val="54"/>
          <w:szCs w:val="54"/>
        </w:rPr>
      </w:pPr>
      <w:r w:rsidRPr="004344F3">
        <w:rPr>
          <w:rFonts w:ascii="Arial" w:hAnsi="Arial" w:cs="Arial"/>
          <w:color w:val="404040" w:themeColor="text1" w:themeTint="BF"/>
          <w:sz w:val="54"/>
          <w:szCs w:val="54"/>
        </w:rPr>
        <w:t>Jesús Sánchez Romero</w:t>
      </w:r>
    </w:p>
    <w:p w14:paraId="3FC496DE" w14:textId="3B5371B3" w:rsidR="004344F3" w:rsidRPr="001C28EC" w:rsidRDefault="004344F3" w:rsidP="004344F3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344F3">
        <w:rPr>
          <w:rFonts w:ascii="Arial" w:hAnsi="Arial" w:cs="Arial"/>
          <w:color w:val="404040" w:themeColor="text1" w:themeTint="BF"/>
          <w:shd w:val="clear" w:color="auto" w:fill="FFFFFF"/>
        </w:rPr>
        <w:t>Fue designado como Director General de Movilidad y Espacio Público adscrit</w:t>
      </w:r>
      <w:r w:rsidR="000829D2">
        <w:rPr>
          <w:rFonts w:ascii="Arial" w:hAnsi="Arial" w:cs="Arial"/>
          <w:color w:val="404040" w:themeColor="text1" w:themeTint="BF"/>
          <w:shd w:val="clear" w:color="auto" w:fill="FFFFFF"/>
        </w:rPr>
        <w:t>o</w:t>
      </w:r>
      <w:r w:rsidRPr="004344F3">
        <w:rPr>
          <w:rFonts w:ascii="Arial" w:hAnsi="Arial" w:cs="Arial"/>
          <w:color w:val="404040" w:themeColor="text1" w:themeTint="BF"/>
          <w:shd w:val="clear" w:color="auto" w:fill="FFFFFF"/>
        </w:rPr>
        <w:t xml:space="preserve"> a la Secretaría de Desarrollo Urbano Sostenible e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l 01 de enero de 2022.</w:t>
      </w:r>
    </w:p>
    <w:p w14:paraId="73DC95D1" w14:textId="77777777" w:rsidR="004344F3" w:rsidRPr="001C28EC" w:rsidRDefault="004344F3" w:rsidP="004344F3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706C6497" w14:textId="77777777" w:rsidR="004344F3" w:rsidRPr="001C28EC" w:rsidRDefault="00000000" w:rsidP="004344F3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5" w:anchor="collapseFour" w:history="1">
        <w:r w:rsidR="004344F3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Académicas</w:t>
        </w:r>
      </w:hyperlink>
    </w:p>
    <w:p w14:paraId="5877769B" w14:textId="4A4C98B3" w:rsidR="004344F3" w:rsidRDefault="004344F3" w:rsidP="004344F3">
      <w:pPr>
        <w:pStyle w:val="Ttulo3"/>
        <w:spacing w:after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  <w:r w:rsidRPr="004344F3"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E</w:t>
      </w:r>
      <w:r w:rsidR="00C81E98"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>studió</w:t>
      </w:r>
      <w:r w:rsidRPr="004344F3"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  <w:t xml:space="preserve"> la licenciatura de arquitectura de la Universidad Autónoma Metropolitana.  </w:t>
      </w:r>
    </w:p>
    <w:p w14:paraId="03057A03" w14:textId="77777777" w:rsidR="004344F3" w:rsidRDefault="004344F3" w:rsidP="004344F3">
      <w:pPr>
        <w:pStyle w:val="Ttulo3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404040" w:themeColor="text1" w:themeTint="BF"/>
          <w:sz w:val="24"/>
          <w:szCs w:val="24"/>
        </w:rPr>
      </w:pPr>
    </w:p>
    <w:p w14:paraId="03801827" w14:textId="5A762F67" w:rsidR="004344F3" w:rsidRPr="001C28EC" w:rsidRDefault="00000000" w:rsidP="004344F3">
      <w:pPr>
        <w:pStyle w:val="Ttulo3"/>
        <w:spacing w:before="0" w:beforeAutospacing="0" w:after="0" w:afterAutospacing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hyperlink r:id="rId6" w:anchor="collapseOne" w:history="1">
        <w:r w:rsidR="004344F3" w:rsidRPr="001C28EC">
          <w:rPr>
            <w:rStyle w:val="Hipervnculo"/>
            <w:rFonts w:ascii="Arial" w:hAnsi="Arial" w:cs="Arial"/>
            <w:color w:val="404040" w:themeColor="text1" w:themeTint="BF"/>
            <w:sz w:val="24"/>
            <w:szCs w:val="24"/>
          </w:rPr>
          <w:t>Actividades Profesionales</w:t>
        </w:r>
      </w:hyperlink>
    </w:p>
    <w:p w14:paraId="6CE51CE0" w14:textId="0F94D2CB" w:rsidR="00760D12" w:rsidRPr="00760D12" w:rsidRDefault="00760D12" w:rsidP="00760D12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Ha fungido como</w:t>
      </w:r>
      <w:r w:rsidRPr="00760D12">
        <w:rPr>
          <w:rFonts w:ascii="Arial" w:hAnsi="Arial" w:cs="Arial"/>
          <w:color w:val="404040" w:themeColor="text1" w:themeTint="BF"/>
        </w:rPr>
        <w:t xml:space="preserve"> consultor en movilidad y espacio público, asesora</w:t>
      </w:r>
      <w:r>
        <w:rPr>
          <w:rFonts w:ascii="Arial" w:hAnsi="Arial" w:cs="Arial"/>
          <w:color w:val="404040" w:themeColor="text1" w:themeTint="BF"/>
        </w:rPr>
        <w:t>ndo</w:t>
      </w:r>
      <w:r w:rsidRPr="00760D12">
        <w:rPr>
          <w:rFonts w:ascii="Arial" w:hAnsi="Arial" w:cs="Arial"/>
          <w:color w:val="404040" w:themeColor="text1" w:themeTint="BF"/>
        </w:rPr>
        <w:t xml:space="preserve"> a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varias ciudades de México y Latinoamérica en proyectos de infraestructura y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servicios para peatones y ciclistas; señalización vial; recuperación de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remanentes urbanos</w:t>
      </w:r>
      <w:r>
        <w:rPr>
          <w:rFonts w:ascii="Arial" w:hAnsi="Arial" w:cs="Arial"/>
          <w:color w:val="404040" w:themeColor="text1" w:themeTint="BF"/>
        </w:rPr>
        <w:t>; así como manuales y normatividad en la materia</w:t>
      </w:r>
      <w:r w:rsidR="00C81E98">
        <w:rPr>
          <w:rFonts w:ascii="Arial" w:hAnsi="Arial" w:cs="Arial"/>
          <w:color w:val="404040" w:themeColor="text1" w:themeTint="BF"/>
        </w:rPr>
        <w:t>, destacado su colaboración en la redacción de normas oficiales mexicanas de señalización y diseño vial urbano.</w:t>
      </w:r>
    </w:p>
    <w:p w14:paraId="0E654FBC" w14:textId="0204EDC5" w:rsidR="00760D12" w:rsidRPr="00760D12" w:rsidRDefault="00760D12" w:rsidP="00760D12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760D12">
        <w:rPr>
          <w:rFonts w:ascii="Arial" w:hAnsi="Arial" w:cs="Arial"/>
          <w:color w:val="404040" w:themeColor="text1" w:themeTint="BF"/>
        </w:rPr>
        <w:t>Anterior a esta labor fue Director de Estudios de Movilidad en el Gobierno de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Ciudad de México, donde tuvo a su cargo la responsabilidad de desarrollar los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lineamientos para adecuar la infraestructura vial al nuevo paradigma de movilidad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y la elaboración de regulaciones que permitan lograr mejores condiciones de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seguridad y sustentabilidad en los desplazamientos urbanos.</w:t>
      </w:r>
    </w:p>
    <w:p w14:paraId="25461599" w14:textId="32170641" w:rsidR="00760D12" w:rsidRPr="00760D12" w:rsidRDefault="00760D12" w:rsidP="00760D12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760D12">
        <w:rPr>
          <w:rFonts w:ascii="Arial" w:hAnsi="Arial" w:cs="Arial"/>
          <w:color w:val="404040" w:themeColor="text1" w:themeTint="BF"/>
        </w:rPr>
        <w:t>Fue Director Técnico en el Instituto para Políticas de Transporte y Desarrollo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(ITDP México), donde colaboró en una gran cantidad de proyectos de movilidad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sustentable y coordinó la elaboración del Manual Integral de Movilidad Ciclista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para Ciudades Mexicanas, Ciclociudades.</w:t>
      </w:r>
    </w:p>
    <w:p w14:paraId="00E5220D" w14:textId="67939A7F" w:rsidR="005E189D" w:rsidRPr="005E189D" w:rsidRDefault="00760D12" w:rsidP="00760D12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760D12">
        <w:rPr>
          <w:rFonts w:ascii="Arial" w:hAnsi="Arial" w:cs="Arial"/>
          <w:color w:val="404040" w:themeColor="text1" w:themeTint="BF"/>
        </w:rPr>
        <w:t>Así mismo, se ha desempeñado en diversos puestos de la administración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delegacional de Ciudad de México en las direcciones de Servicios Urbanos y</w:t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760D12">
        <w:rPr>
          <w:rFonts w:ascii="Arial" w:hAnsi="Arial" w:cs="Arial"/>
          <w:color w:val="404040" w:themeColor="text1" w:themeTint="BF"/>
        </w:rPr>
        <w:t>Desarrollo de Infraestructura.</w:t>
      </w:r>
    </w:p>
    <w:sectPr w:rsidR="005E189D" w:rsidRPr="005E1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1226F"/>
    <w:multiLevelType w:val="singleLevel"/>
    <w:tmpl w:val="EF8A3C2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</w:abstractNum>
  <w:num w:numId="1" w16cid:durableId="207015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3D"/>
    <w:rsid w:val="00062F7A"/>
    <w:rsid w:val="00073064"/>
    <w:rsid w:val="000829D2"/>
    <w:rsid w:val="000951F8"/>
    <w:rsid w:val="000C2E98"/>
    <w:rsid w:val="000F2291"/>
    <w:rsid w:val="001A6337"/>
    <w:rsid w:val="001C05D0"/>
    <w:rsid w:val="001C28EC"/>
    <w:rsid w:val="0022645E"/>
    <w:rsid w:val="00241AE9"/>
    <w:rsid w:val="0026338B"/>
    <w:rsid w:val="00284239"/>
    <w:rsid w:val="00301A42"/>
    <w:rsid w:val="00307037"/>
    <w:rsid w:val="00330051"/>
    <w:rsid w:val="003C225D"/>
    <w:rsid w:val="003C7BC9"/>
    <w:rsid w:val="003E268B"/>
    <w:rsid w:val="00404833"/>
    <w:rsid w:val="00433322"/>
    <w:rsid w:val="004344F3"/>
    <w:rsid w:val="00480B20"/>
    <w:rsid w:val="004E4270"/>
    <w:rsid w:val="00537572"/>
    <w:rsid w:val="0055602F"/>
    <w:rsid w:val="005E189D"/>
    <w:rsid w:val="006034D6"/>
    <w:rsid w:val="00611490"/>
    <w:rsid w:val="00631F43"/>
    <w:rsid w:val="00646931"/>
    <w:rsid w:val="006721DD"/>
    <w:rsid w:val="00676C14"/>
    <w:rsid w:val="00696FB7"/>
    <w:rsid w:val="006C7303"/>
    <w:rsid w:val="00700A6F"/>
    <w:rsid w:val="00721122"/>
    <w:rsid w:val="0074118F"/>
    <w:rsid w:val="00760D12"/>
    <w:rsid w:val="007840B0"/>
    <w:rsid w:val="007A558C"/>
    <w:rsid w:val="007D687E"/>
    <w:rsid w:val="00803DD5"/>
    <w:rsid w:val="00886083"/>
    <w:rsid w:val="00914B08"/>
    <w:rsid w:val="0093635E"/>
    <w:rsid w:val="00945136"/>
    <w:rsid w:val="00961CC5"/>
    <w:rsid w:val="009D78D0"/>
    <w:rsid w:val="00A16843"/>
    <w:rsid w:val="00A57F5F"/>
    <w:rsid w:val="00A9025D"/>
    <w:rsid w:val="00A96657"/>
    <w:rsid w:val="00AA6C39"/>
    <w:rsid w:val="00B17182"/>
    <w:rsid w:val="00BA733D"/>
    <w:rsid w:val="00BC30A8"/>
    <w:rsid w:val="00BC5EE7"/>
    <w:rsid w:val="00BD0666"/>
    <w:rsid w:val="00BD49B8"/>
    <w:rsid w:val="00BD5435"/>
    <w:rsid w:val="00C51D58"/>
    <w:rsid w:val="00C57090"/>
    <w:rsid w:val="00C81E98"/>
    <w:rsid w:val="00D16DF6"/>
    <w:rsid w:val="00D91643"/>
    <w:rsid w:val="00D94424"/>
    <w:rsid w:val="00DB6C9A"/>
    <w:rsid w:val="00DC5461"/>
    <w:rsid w:val="00DD2D00"/>
    <w:rsid w:val="00E0352E"/>
    <w:rsid w:val="00F315A2"/>
    <w:rsid w:val="00F82B55"/>
    <w:rsid w:val="00F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F293"/>
  <w15:docId w15:val="{47151C8D-3116-4D41-97FD-60E4AB3A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A7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A7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A733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A733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enfasis">
    <w:name w:val="enfasis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733D"/>
    <w:rPr>
      <w:color w:val="0000FF"/>
      <w:u w:val="single"/>
    </w:rPr>
  </w:style>
  <w:style w:type="paragraph" w:customStyle="1" w:styleId="sangria">
    <w:name w:val="sangria"/>
    <w:basedOn w:val="Normal"/>
    <w:rsid w:val="00B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33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5E1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53388052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4353060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590744444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494803871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888888"/>
            <w:right w:val="none" w:sz="0" w:space="0" w:color="auto"/>
          </w:divBdr>
        </w:div>
        <w:div w:id="1657801286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jf.gob.mx/Integracion/FBorrego.html" TargetMode="External"/><Relationship Id="rId5" Type="http://schemas.openxmlformats.org/officeDocument/2006/relationships/hyperlink" Target="http://www.cjf.gob.mx/Integracion/FBorreg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Hp</cp:lastModifiedBy>
  <cp:revision>4</cp:revision>
  <cp:lastPrinted>2016-05-03T00:14:00Z</cp:lastPrinted>
  <dcterms:created xsi:type="dcterms:W3CDTF">2022-08-02T20:18:00Z</dcterms:created>
  <dcterms:modified xsi:type="dcterms:W3CDTF">2022-08-05T16:11:00Z</dcterms:modified>
</cp:coreProperties>
</file>