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9F" w:rsidRPr="00721122" w:rsidRDefault="003F1000" w:rsidP="00C45B9F">
      <w:pPr>
        <w:pStyle w:val="Ttulo2"/>
        <w:shd w:val="clear" w:color="auto" w:fill="FFFFFF"/>
        <w:spacing w:before="300" w:beforeAutospacing="0" w:after="120" w:afterAutospacing="0"/>
        <w:rPr>
          <w:rFonts w:ascii="Arial" w:hAnsi="Arial" w:cs="Arial"/>
          <w:color w:val="404040" w:themeColor="text1" w:themeTint="BF"/>
          <w:sz w:val="54"/>
          <w:szCs w:val="54"/>
        </w:rPr>
      </w:pPr>
      <w:r>
        <w:rPr>
          <w:rFonts w:ascii="Arial" w:hAnsi="Arial" w:cs="Arial"/>
          <w:color w:val="404040" w:themeColor="text1" w:themeTint="BF"/>
          <w:sz w:val="54"/>
          <w:szCs w:val="54"/>
        </w:rPr>
        <w:t>Ing. Fernando Fernández Flores</w:t>
      </w:r>
    </w:p>
    <w:p w:rsidR="0030243E" w:rsidRDefault="00C728DC" w:rsidP="0030243E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404040" w:themeColor="text1" w:themeTint="BF"/>
          <w:shd w:val="clear" w:color="auto" w:fill="FFFFFF"/>
        </w:rPr>
      </w:pPr>
      <w:r>
        <w:rPr>
          <w:rFonts w:ascii="Arial" w:hAnsi="Arial" w:cs="Arial"/>
          <w:color w:val="404040" w:themeColor="text1" w:themeTint="BF"/>
          <w:shd w:val="clear" w:color="auto" w:fill="FFFFFF"/>
        </w:rPr>
        <w:t xml:space="preserve">Actualmente desempeña el puesto de </w:t>
      </w:r>
      <w:r w:rsidR="0030243E">
        <w:rPr>
          <w:rFonts w:ascii="Arial" w:hAnsi="Arial" w:cs="Arial"/>
          <w:color w:val="404040" w:themeColor="text1" w:themeTint="BF"/>
          <w:shd w:val="clear" w:color="auto" w:fill="FFFFFF"/>
        </w:rPr>
        <w:t>Director de Protección Civil</w:t>
      </w:r>
      <w:r w:rsidR="00C45B9F">
        <w:rPr>
          <w:rFonts w:ascii="Arial" w:hAnsi="Arial" w:cs="Arial"/>
          <w:color w:val="404040" w:themeColor="text1" w:themeTint="BF"/>
          <w:shd w:val="clear" w:color="auto" w:fill="FFFFFF"/>
        </w:rPr>
        <w:t xml:space="preserve"> </w:t>
      </w:r>
      <w:r w:rsidR="0030243E">
        <w:rPr>
          <w:rFonts w:ascii="Arial" w:hAnsi="Arial" w:cs="Arial"/>
          <w:color w:val="404040" w:themeColor="text1" w:themeTint="BF"/>
          <w:shd w:val="clear" w:color="auto" w:fill="FFFFFF"/>
        </w:rPr>
        <w:t>en la Dirección de Protección Civil de la IGJ, adscrita a la Inspección General de Justicia Cívica, Protección a la Ciudadanía y Prevención del Delito de la Secretaría de Seguridad y Protección a la Ciudadanía.</w:t>
      </w:r>
    </w:p>
    <w:p w:rsidR="003F1000" w:rsidRDefault="003F1000" w:rsidP="00C45B9F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404040" w:themeColor="text1" w:themeTint="BF"/>
          <w:shd w:val="clear" w:color="auto" w:fill="FFFFFF"/>
        </w:rPr>
      </w:pPr>
    </w:p>
    <w:p w:rsidR="00C45B9F" w:rsidRPr="00293216" w:rsidRDefault="00C45B9F" w:rsidP="00C45B9F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Académicas</w:t>
      </w:r>
    </w:p>
    <w:p w:rsidR="00C45B9F" w:rsidRDefault="00EA43D6" w:rsidP="00C45B9F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Ingeniero Industrial, egresado y titulado en el año 2020, de la Rama de Ingeniería Industrial de Sistemas</w:t>
      </w:r>
      <w:r w:rsidR="003F1000">
        <w:rPr>
          <w:rFonts w:ascii="Arial" w:hAnsi="Arial" w:cs="Arial"/>
          <w:color w:val="404040" w:themeColor="text1" w:themeTint="BF"/>
        </w:rPr>
        <w:t xml:space="preserve"> de la Universidad Valle de México</w:t>
      </w:r>
      <w:r>
        <w:rPr>
          <w:rFonts w:ascii="Arial" w:hAnsi="Arial" w:cs="Arial"/>
          <w:color w:val="404040" w:themeColor="text1" w:themeTint="BF"/>
        </w:rPr>
        <w:t>.</w:t>
      </w:r>
    </w:p>
    <w:p w:rsidR="00C45B9F" w:rsidRPr="009F4DA0" w:rsidRDefault="00C45B9F" w:rsidP="00C45B9F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</w:p>
    <w:p w:rsidR="00C45B9F" w:rsidRPr="00E24F42" w:rsidRDefault="00C45B9F" w:rsidP="00C45B9F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:rsidR="00EA43D6" w:rsidRDefault="00EA43D6" w:rsidP="00C45B9F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Capacitador de RCP, DEA y primeros auxilios en la </w:t>
      </w:r>
      <w:proofErr w:type="spellStart"/>
      <w:r>
        <w:rPr>
          <w:rFonts w:ascii="Arial" w:hAnsi="Arial" w:cs="Arial"/>
          <w:color w:val="404040" w:themeColor="text1" w:themeTint="BF"/>
          <w:sz w:val="24"/>
          <w:szCs w:val="24"/>
        </w:rPr>
        <w:t>National</w:t>
      </w:r>
      <w:proofErr w:type="spellEnd"/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Safety Council.</w:t>
      </w:r>
    </w:p>
    <w:p w:rsidR="00EA43D6" w:rsidRDefault="003F1000" w:rsidP="00C45B9F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Instructor de rescate en inundaciones y aguas rápidas, rescate ve</w:t>
      </w:r>
      <w:r w:rsidR="00EA43D6">
        <w:rPr>
          <w:rFonts w:ascii="Arial" w:hAnsi="Arial" w:cs="Arial"/>
          <w:color w:val="404040" w:themeColor="text1" w:themeTint="BF"/>
          <w:sz w:val="24"/>
          <w:szCs w:val="24"/>
        </w:rPr>
        <w:t>rtical y de espacios confinados</w:t>
      </w:r>
    </w:p>
    <w:p w:rsidR="00C45B9F" w:rsidRDefault="00EA43D6" w:rsidP="00C45B9F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C</w:t>
      </w:r>
      <w:r w:rsidR="003F1000">
        <w:rPr>
          <w:rFonts w:ascii="Arial" w:hAnsi="Arial" w:cs="Arial"/>
          <w:color w:val="404040" w:themeColor="text1" w:themeTint="BF"/>
          <w:sz w:val="24"/>
          <w:szCs w:val="24"/>
        </w:rPr>
        <w:t>urso de rescate en estructuras colapsadas.</w:t>
      </w:r>
      <w:r w:rsidR="00C45B9F" w:rsidRPr="00AE3698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</w:p>
    <w:p w:rsidR="00C45B9F" w:rsidRPr="009F4DA0" w:rsidRDefault="00C45B9F" w:rsidP="00C45B9F">
      <w:pPr>
        <w:pStyle w:val="Ttulo3"/>
        <w:spacing w:before="0" w:beforeAutospacing="0" w:after="0" w:afterAutospacing="0"/>
        <w:jc w:val="both"/>
        <w:rPr>
          <w:sz w:val="20"/>
          <w:szCs w:val="20"/>
        </w:rPr>
      </w:pPr>
    </w:p>
    <w:p w:rsidR="00C45B9F" w:rsidRPr="00293216" w:rsidRDefault="00C45B9F" w:rsidP="00C45B9F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Profesionales</w:t>
      </w:r>
    </w:p>
    <w:p w:rsidR="00EA43D6" w:rsidRDefault="00EA43D6" w:rsidP="00C45B9F">
      <w:pPr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EA43D6" w:rsidRPr="00620C05" w:rsidRDefault="00EA43D6" w:rsidP="00C45B9F">
      <w:pPr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C</w:t>
      </w:r>
      <w:r w:rsidRPr="00EA43D6">
        <w:rPr>
          <w:rFonts w:ascii="Arial" w:hAnsi="Arial" w:cs="Arial"/>
          <w:color w:val="404040" w:themeColor="text1" w:themeTint="BF"/>
          <w:sz w:val="24"/>
          <w:szCs w:val="24"/>
        </w:rPr>
        <w:t xml:space="preserve">olaboró por 12 años, del año 2005 al 2017, en la empresa de nombre Multinacional de Seguridad, S.A. de C.V., como Gerente de Operaciones, teniendo como función principal la consultoría y capacitación en temas de seguridad industrial, salud ocupacional y respuesta a emergencias para el sector privado y de gobierno. </w:t>
      </w:r>
      <w:r w:rsidR="00620C05">
        <w:rPr>
          <w:rFonts w:ascii="Arial" w:hAnsi="Arial" w:cs="Arial"/>
          <w:color w:val="404040" w:themeColor="text1" w:themeTint="BF"/>
          <w:sz w:val="24"/>
          <w:szCs w:val="24"/>
        </w:rPr>
        <w:t xml:space="preserve">Posteriormente en el año 2017, </w:t>
      </w:r>
      <w:r w:rsidR="00620C05" w:rsidRPr="00620C05">
        <w:rPr>
          <w:rFonts w:ascii="Arial" w:hAnsi="Arial" w:cs="Arial"/>
          <w:color w:val="404040" w:themeColor="text1" w:themeTint="BF"/>
          <w:sz w:val="24"/>
          <w:szCs w:val="24"/>
        </w:rPr>
        <w:t xml:space="preserve">desempeña el puesto de </w:t>
      </w:r>
      <w:r w:rsidR="00620C05" w:rsidRPr="00620C05">
        <w:rPr>
          <w:rFonts w:ascii="Arial" w:hAnsi="Arial" w:cs="Arial"/>
          <w:color w:val="3C3C3C"/>
          <w:sz w:val="24"/>
          <w:szCs w:val="24"/>
        </w:rPr>
        <w:t>Coordinador de Seguridad Industrial en la empresa denominada Industrial Islas, S.A. de C.V.,</w:t>
      </w:r>
      <w:r w:rsidR="00620C05">
        <w:rPr>
          <w:rFonts w:ascii="Arial" w:hAnsi="Arial" w:cs="Arial"/>
          <w:color w:val="3C3C3C"/>
        </w:rPr>
        <w:t xml:space="preserve"> </w:t>
      </w:r>
      <w:r w:rsidR="00620C05" w:rsidRPr="00620C05">
        <w:rPr>
          <w:rFonts w:ascii="Arial" w:hAnsi="Arial" w:cs="Arial"/>
          <w:color w:val="3C3C3C"/>
          <w:sz w:val="24"/>
          <w:szCs w:val="24"/>
        </w:rPr>
        <w:t>citada en el municipio de Santa Catarina del Estado de Nuevo León</w:t>
      </w:r>
      <w:r w:rsidR="00620C05" w:rsidRPr="00620C05">
        <w:rPr>
          <w:rFonts w:ascii="Arial" w:hAnsi="Arial" w:cs="Arial"/>
          <w:color w:val="404040" w:themeColor="text1" w:themeTint="BF"/>
          <w:sz w:val="24"/>
          <w:szCs w:val="24"/>
        </w:rPr>
        <w:t>, uno de los proyectos que destaca es la puesta en marcha del cumplimiento normativo con la aplicación de las normativas mexicanas enfocadas a la Seguridad Industrial y Salud ocupacional</w:t>
      </w:r>
      <w:r w:rsidR="00620C05">
        <w:rPr>
          <w:rFonts w:ascii="Arial" w:hAnsi="Arial" w:cs="Arial"/>
          <w:color w:val="404040" w:themeColor="text1" w:themeTint="BF"/>
          <w:sz w:val="24"/>
          <w:szCs w:val="24"/>
        </w:rPr>
        <w:t xml:space="preserve">, culminando labores en agosto </w:t>
      </w:r>
      <w:r w:rsidR="00F1558A">
        <w:rPr>
          <w:rFonts w:ascii="Arial" w:hAnsi="Arial" w:cs="Arial"/>
          <w:color w:val="404040" w:themeColor="text1" w:themeTint="BF"/>
          <w:sz w:val="24"/>
          <w:szCs w:val="24"/>
        </w:rPr>
        <w:t>del 2021, para posteriormente iniciar en septiembre del 2021 el desempeño de cargo de director, el cual actualmente ejerce dentro de la Dirección de Protección Civil de la IGJ.</w:t>
      </w:r>
    </w:p>
    <w:p w:rsidR="00C45B9F" w:rsidRDefault="00C45B9F" w:rsidP="00C6452F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b/>
          <w:bCs/>
          <w:color w:val="FF0000"/>
          <w:sz w:val="26"/>
          <w:szCs w:val="26"/>
        </w:rPr>
      </w:pPr>
      <w:bookmarkStart w:id="0" w:name="_GoBack"/>
      <w:bookmarkEnd w:id="0"/>
    </w:p>
    <w:sectPr w:rsidR="00C45B9F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3D"/>
    <w:rsid w:val="000545C2"/>
    <w:rsid w:val="0006741A"/>
    <w:rsid w:val="000722CC"/>
    <w:rsid w:val="00085A6B"/>
    <w:rsid w:val="000972E0"/>
    <w:rsid w:val="000A10E2"/>
    <w:rsid w:val="000B2E79"/>
    <w:rsid w:val="0015132D"/>
    <w:rsid w:val="00157657"/>
    <w:rsid w:val="001A03B1"/>
    <w:rsid w:val="001A6337"/>
    <w:rsid w:val="001B2A51"/>
    <w:rsid w:val="002048FF"/>
    <w:rsid w:val="0022285E"/>
    <w:rsid w:val="00225A47"/>
    <w:rsid w:val="0026338B"/>
    <w:rsid w:val="00265675"/>
    <w:rsid w:val="00284239"/>
    <w:rsid w:val="00293216"/>
    <w:rsid w:val="002C6F54"/>
    <w:rsid w:val="0030243E"/>
    <w:rsid w:val="00307037"/>
    <w:rsid w:val="00330051"/>
    <w:rsid w:val="003C7BC9"/>
    <w:rsid w:val="003F1000"/>
    <w:rsid w:val="00434A02"/>
    <w:rsid w:val="00445FA7"/>
    <w:rsid w:val="00463E95"/>
    <w:rsid w:val="00480B20"/>
    <w:rsid w:val="004B5799"/>
    <w:rsid w:val="004C4638"/>
    <w:rsid w:val="004F1BA9"/>
    <w:rsid w:val="0053309F"/>
    <w:rsid w:val="00537572"/>
    <w:rsid w:val="005E3F1E"/>
    <w:rsid w:val="006034D6"/>
    <w:rsid w:val="00620C05"/>
    <w:rsid w:val="006229C5"/>
    <w:rsid w:val="00631F43"/>
    <w:rsid w:val="00646931"/>
    <w:rsid w:val="006564F5"/>
    <w:rsid w:val="006721DD"/>
    <w:rsid w:val="006B100A"/>
    <w:rsid w:val="006B433D"/>
    <w:rsid w:val="00721122"/>
    <w:rsid w:val="007224E9"/>
    <w:rsid w:val="0073339D"/>
    <w:rsid w:val="007A7DF6"/>
    <w:rsid w:val="007F1F0F"/>
    <w:rsid w:val="00817C6B"/>
    <w:rsid w:val="00841AB8"/>
    <w:rsid w:val="00846648"/>
    <w:rsid w:val="00853C42"/>
    <w:rsid w:val="0087748B"/>
    <w:rsid w:val="008E2CCE"/>
    <w:rsid w:val="00914B08"/>
    <w:rsid w:val="00923644"/>
    <w:rsid w:val="00987680"/>
    <w:rsid w:val="00991797"/>
    <w:rsid w:val="009C3178"/>
    <w:rsid w:val="009F4DA0"/>
    <w:rsid w:val="00A01FC3"/>
    <w:rsid w:val="00A16843"/>
    <w:rsid w:val="00AD1ABC"/>
    <w:rsid w:val="00AE3698"/>
    <w:rsid w:val="00AE3923"/>
    <w:rsid w:val="00B0652F"/>
    <w:rsid w:val="00B70D09"/>
    <w:rsid w:val="00BA733D"/>
    <w:rsid w:val="00BC30A8"/>
    <w:rsid w:val="00BF7F6C"/>
    <w:rsid w:val="00C066CF"/>
    <w:rsid w:val="00C3170D"/>
    <w:rsid w:val="00C44C81"/>
    <w:rsid w:val="00C45B9F"/>
    <w:rsid w:val="00C57090"/>
    <w:rsid w:val="00C6452F"/>
    <w:rsid w:val="00C728DC"/>
    <w:rsid w:val="00C73C15"/>
    <w:rsid w:val="00CA3C35"/>
    <w:rsid w:val="00CD69CC"/>
    <w:rsid w:val="00D00195"/>
    <w:rsid w:val="00D16DF6"/>
    <w:rsid w:val="00D91643"/>
    <w:rsid w:val="00D94424"/>
    <w:rsid w:val="00DA4628"/>
    <w:rsid w:val="00DB7DA0"/>
    <w:rsid w:val="00DC6C34"/>
    <w:rsid w:val="00DD1B4A"/>
    <w:rsid w:val="00E24F42"/>
    <w:rsid w:val="00E363A3"/>
    <w:rsid w:val="00EA43D6"/>
    <w:rsid w:val="00EC7E73"/>
    <w:rsid w:val="00F1558A"/>
    <w:rsid w:val="00F17908"/>
    <w:rsid w:val="00F315A2"/>
    <w:rsid w:val="00F70A09"/>
    <w:rsid w:val="00FA67C0"/>
    <w:rsid w:val="00FE7F67"/>
    <w:rsid w:val="00FF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Amanda Nohemi Lopez Ortiz</cp:lastModifiedBy>
  <cp:revision>2</cp:revision>
  <cp:lastPrinted>2021-11-26T18:54:00Z</cp:lastPrinted>
  <dcterms:created xsi:type="dcterms:W3CDTF">2022-03-09T14:52:00Z</dcterms:created>
  <dcterms:modified xsi:type="dcterms:W3CDTF">2022-03-09T14:52:00Z</dcterms:modified>
</cp:coreProperties>
</file>