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A74CA7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EC6562">
                <w:t xml:space="preserve">Lic. Jesús María </w:t>
              </w:r>
              <w:proofErr w:type="spellStart"/>
              <w:r w:rsidR="00EC6562">
                <w:t>Gónzalez</w:t>
              </w:r>
              <w:proofErr w:type="spellEnd"/>
              <w:r w:rsidR="00EC6562">
                <w:t xml:space="preserve"> Ríos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EC6562">
            <w:t>Jefe</w:t>
          </w:r>
          <w:r w:rsidR="006D266B">
            <w:t xml:space="preserve"> Jurídico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6D266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6D266B">
            <w:t>Oficina de la Secretaría de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EC6562">
            <w:t>Marzo</w:t>
          </w:r>
          <w:r w:rsidR="006D266B">
            <w:t xml:space="preserve">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EC6562" w:rsidP="00F36C1E">
          <w:r w:rsidRPr="00EC6562">
            <w:rPr>
              <w:lang w:eastAsia="es-MX"/>
            </w:rPr>
            <w:t>Licenciado en Derecho y Ciencias Jurídicas, egresado y titulado de la Universidad Metropolitana de Monterrey en el año 2010, comenzando su  carrera profesional en la Secretaría de Seguridad Pública y Vialidad de Monterrey como Abogado.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EC6562" w:rsidP="00DD46F3">
          <w:r w:rsidRPr="00EC6562">
            <w:rPr>
              <w:lang w:eastAsia="es-MX"/>
            </w:rPr>
            <w:t xml:space="preserve">En el mes de enero del año 1995, ingresa a la Secretaría de Protección y Vialidad de Ciudad Guadalupe, Nuevo León, realizando el curso básico para policía preventivo; para una vez finalizado el curso integrarse como Elemento de Seguridad, realizando actividades relacionadas con la vigilancia y protección ciudadana, contribuyendo a la seguridad en el municipio de Guadalupe, Nuevo León; concluyendo su puesto en octubre del año 1998. En febrero del año 1999 ingresa a la Academia Estatal de Policía de Nuevo León para su formación como Policía Preventivo, y una vez concluido el curso se integra a la Secretaría de Seguridad Pública del Estado como Policía Preventivo, para contribuir a la Seguridad Pública del Estado, concluyendo su cargo en julio  del año 2000. Posteriormente se integra a la Secretaría de Seguridad </w:t>
          </w:r>
          <w:r>
            <w:t>y Protección a la Ciudadanía</w:t>
          </w:r>
          <w:r w:rsidRPr="00EC6562">
            <w:rPr>
              <w:lang w:eastAsia="es-MX"/>
            </w:rPr>
            <w:t xml:space="preserve">, como elemento policiaco, realizando funciones de seguridad pública, integrándose en el año 2010 a la Coordinación Jurídica de dicha Secretaría con el cargo de Abogado; y en el mes de mayo del año 2011 asumió la responsabilidad y el cargo como Jefe </w:t>
          </w:r>
          <w:r>
            <w:t>de Derechos Humanos a</w:t>
          </w:r>
          <w:r w:rsidRPr="00EC6562">
            <w:rPr>
              <w:lang w:eastAsia="es-MX"/>
            </w:rPr>
            <w:t xml:space="preserve">dscrito a la Coordinación Jurídica de la Secretaría de Seguridad </w:t>
          </w:r>
          <w:r>
            <w:t>y Protección a la Ciudadanía</w:t>
          </w:r>
          <w:r w:rsidRPr="00EC6562">
            <w:rPr>
              <w:lang w:eastAsia="es-MX"/>
            </w:rPr>
            <w:t xml:space="preserve">, asesorando a la Secretaría y a sus servidores públicos en todos los asuntos legales, atendiendo y dando seguimiento a los asuntos en materia jurídica y de derechos humanos que sean encomendados por el Coordinador, coordinándose con el resto del personal del departamento, manteniendo informado al Coordinador Jurídico sobre las situaciones legales </w:t>
          </w:r>
          <w:proofErr w:type="spellStart"/>
          <w:r w:rsidRPr="00EC6562">
            <w:rPr>
              <w:lang w:eastAsia="es-MX"/>
            </w:rPr>
            <w:t>encomendadas.</w:t>
          </w:r>
          <w:r>
            <w:t>En</w:t>
          </w:r>
          <w:proofErr w:type="spellEnd"/>
          <w:r>
            <w:t xml:space="preserve"> Marzo de 2022 asume la </w:t>
          </w:r>
          <w:proofErr w:type="spellStart"/>
          <w:r>
            <w:t>resposablidad</w:t>
          </w:r>
          <w:proofErr w:type="spellEnd"/>
          <w:r>
            <w:t xml:space="preserve"> y el cargo que actualmente ejerce como Jefe Jurídico, en la misma Coordinación y Secretaría.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63799D" w:rsidRDefault="009020C0" w:rsidP="00E9058D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>
                <w:t>Curso Básico para policía ACADEMIA MUNICIPAL DE GUADALUPE en el año 1995</w:t>
              </w:r>
              <w:r w:rsidR="0063799D">
                <w:t>.</w:t>
              </w:r>
            </w:p>
            <w:p w:rsidR="0063799D" w:rsidRDefault="008A560F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t>Actualización para oficiales de Vigilancia Ciudadana DIRECCIÓN DE POLIC</w:t>
              </w:r>
              <w:r w:rsidR="00FF7260">
                <w:t>ÍA Y VIGILANCIA CIUDADANA DE GU</w:t>
              </w:r>
              <w:r>
                <w:t>ADALUPE</w:t>
              </w:r>
            </w:p>
            <w:p w:rsidR="0063799D" w:rsidRDefault="008A560F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lastRenderedPageBreak/>
                <w:t>Curso Básico para Policía ACADEMIA ESTATAL DE POLICÍA en el año 1999</w:t>
              </w:r>
              <w:r w:rsidR="0063799D">
                <w:t>.</w:t>
              </w:r>
            </w:p>
            <w:p w:rsidR="0063799D" w:rsidRDefault="008A560F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t>Curso-Taller de Derecho Penal Penitenciario SUPREMA CORTE DE JUSTICIA</w:t>
              </w:r>
            </w:p>
            <w:p w:rsidR="0063799D" w:rsidRPr="0063799D" w:rsidRDefault="008A560F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t xml:space="preserve">Seminario Práctico en Simulación de Audiencias de </w:t>
              </w:r>
              <w:proofErr w:type="spellStart"/>
              <w:r>
                <w:t>Jucio</w:t>
              </w:r>
              <w:proofErr w:type="spellEnd"/>
              <w:r>
                <w:t xml:space="preserve"> Oral INSTITUTO TECNOLÓGICO DE MONTERREY</w:t>
              </w:r>
            </w:p>
            <w:p w:rsidR="0063799D" w:rsidRDefault="008A560F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t>Curso Virtual sobre Reforma en Derechos Humanos SUPREMA CORTE DE JUSTICIA</w:t>
              </w:r>
            </w:p>
            <w:p w:rsidR="0063799D" w:rsidRPr="0063799D" w:rsidRDefault="008A560F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t>Curso Virtual sobre Reforma de Derechos Humanos para el Servidor Público FUNDACIÓN CARLOS SLIM</w:t>
              </w:r>
            </w:p>
            <w:p w:rsidR="001634A5" w:rsidRPr="0063799D" w:rsidRDefault="008A560F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t xml:space="preserve">Curso Virtual </w:t>
              </w:r>
              <w:proofErr w:type="spellStart"/>
              <w:r>
                <w:t>Violenciade</w:t>
              </w:r>
              <w:proofErr w:type="spellEnd"/>
              <w:r>
                <w:t xml:space="preserve"> Género, una vida libre de violencia para as mujeres y las niñas COMISIÓN ESTATAL DE DERECHOS HUMANOS</w:t>
              </w:r>
            </w:p>
          </w:sdtContent>
        </w:sdt>
      </w:sdtContent>
    </w:sdt>
    <w:sectPr w:rsidR="001634A5" w:rsidRPr="0063799D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A7" w:rsidRPr="00F36C1E" w:rsidRDefault="00A74CA7" w:rsidP="00F36C1E">
      <w:r>
        <w:separator/>
      </w:r>
    </w:p>
  </w:endnote>
  <w:endnote w:type="continuationSeparator" w:id="0">
    <w:p w:rsidR="00A74CA7" w:rsidRPr="00F36C1E" w:rsidRDefault="00A74CA7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A7" w:rsidRPr="00F36C1E" w:rsidRDefault="00A74CA7" w:rsidP="00F36C1E">
      <w:r>
        <w:separator/>
      </w:r>
    </w:p>
  </w:footnote>
  <w:footnote w:type="continuationSeparator" w:id="0">
    <w:p w:rsidR="00A74CA7" w:rsidRPr="00F36C1E" w:rsidRDefault="00A74CA7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A74CA7" w:rsidP="007363B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4.15pt;margin-top:8.8pt;width:18.7pt;height:649.85pt;z-index:-251658240;mso-position-horizontal-relative:text;mso-position-vertical-relative:text;mso-width-relative:page;mso-height-relative:page" wrapcoords="-864 0 -864 21575 21600 21575 21600 0 -864 0">
          <v:imagedata r:id="rId1" o:title="Degradado-SSPC"/>
          <w10:wrap type="through"/>
        </v:shape>
      </w:pict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21"/>
    <w:rsid w:val="00001A20"/>
    <w:rsid w:val="000064E2"/>
    <w:rsid w:val="00050FB8"/>
    <w:rsid w:val="00064D78"/>
    <w:rsid w:val="001141BE"/>
    <w:rsid w:val="001634A5"/>
    <w:rsid w:val="00185482"/>
    <w:rsid w:val="001B32A2"/>
    <w:rsid w:val="00217B57"/>
    <w:rsid w:val="002343F4"/>
    <w:rsid w:val="002620F1"/>
    <w:rsid w:val="0033454C"/>
    <w:rsid w:val="003A09F8"/>
    <w:rsid w:val="00402917"/>
    <w:rsid w:val="00457ECC"/>
    <w:rsid w:val="00520B7F"/>
    <w:rsid w:val="005300C1"/>
    <w:rsid w:val="00546DDE"/>
    <w:rsid w:val="005C3D57"/>
    <w:rsid w:val="005F5E00"/>
    <w:rsid w:val="006146C1"/>
    <w:rsid w:val="0063799D"/>
    <w:rsid w:val="0068206A"/>
    <w:rsid w:val="00686442"/>
    <w:rsid w:val="006B6E88"/>
    <w:rsid w:val="006D266B"/>
    <w:rsid w:val="00734D78"/>
    <w:rsid w:val="007363BC"/>
    <w:rsid w:val="008213B6"/>
    <w:rsid w:val="00822CB8"/>
    <w:rsid w:val="008A560F"/>
    <w:rsid w:val="008C7793"/>
    <w:rsid w:val="009020C0"/>
    <w:rsid w:val="00913CBA"/>
    <w:rsid w:val="00915D5D"/>
    <w:rsid w:val="00916627"/>
    <w:rsid w:val="00944298"/>
    <w:rsid w:val="009B58C1"/>
    <w:rsid w:val="00A52521"/>
    <w:rsid w:val="00A74CA7"/>
    <w:rsid w:val="00AD298A"/>
    <w:rsid w:val="00BB1E50"/>
    <w:rsid w:val="00C03E9B"/>
    <w:rsid w:val="00C9187C"/>
    <w:rsid w:val="00CA5EED"/>
    <w:rsid w:val="00CF7D28"/>
    <w:rsid w:val="00D33643"/>
    <w:rsid w:val="00D47BBF"/>
    <w:rsid w:val="00D76FF3"/>
    <w:rsid w:val="00D87E0A"/>
    <w:rsid w:val="00DD46F3"/>
    <w:rsid w:val="00E12C11"/>
    <w:rsid w:val="00E9058D"/>
    <w:rsid w:val="00EA2F2A"/>
    <w:rsid w:val="00EB280C"/>
    <w:rsid w:val="00EC6562"/>
    <w:rsid w:val="00F36C1E"/>
    <w:rsid w:val="00F3708A"/>
    <w:rsid w:val="00F44D94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F83F7A"/>
  <w15:docId w15:val="{E98E9CEF-C108-462D-9B61-FD306FB8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3D614D"/>
    <w:rsid w:val="00434627"/>
    <w:rsid w:val="00451793"/>
    <w:rsid w:val="004C1170"/>
    <w:rsid w:val="004D006E"/>
    <w:rsid w:val="005107BB"/>
    <w:rsid w:val="00581E61"/>
    <w:rsid w:val="00593019"/>
    <w:rsid w:val="005C4D79"/>
    <w:rsid w:val="005E23A4"/>
    <w:rsid w:val="006C5C1E"/>
    <w:rsid w:val="0074788C"/>
    <w:rsid w:val="0078068D"/>
    <w:rsid w:val="008511AD"/>
    <w:rsid w:val="0089604D"/>
    <w:rsid w:val="0096408D"/>
    <w:rsid w:val="00973F86"/>
    <w:rsid w:val="009D3F43"/>
    <w:rsid w:val="009E0EB7"/>
    <w:rsid w:val="00A13702"/>
    <w:rsid w:val="00A44DD4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2BF7-4309-4857-A889-BD01744A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Nadia Alanis Escamilla</cp:lastModifiedBy>
  <cp:revision>4</cp:revision>
  <cp:lastPrinted>2022-01-28T18:02:00Z</cp:lastPrinted>
  <dcterms:created xsi:type="dcterms:W3CDTF">2022-04-06T16:46:00Z</dcterms:created>
  <dcterms:modified xsi:type="dcterms:W3CDTF">2022-04-29T21:05:00Z</dcterms:modified>
</cp:coreProperties>
</file>